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9C75" w14:textId="77777777" w:rsidR="00B04A3A" w:rsidRPr="00886DE9" w:rsidRDefault="00B04A3A" w:rsidP="00B04A3A">
      <w:pPr>
        <w:pStyle w:val="Default"/>
        <w:rPr>
          <w:b/>
          <w:bCs/>
          <w:sz w:val="22"/>
          <w:szCs w:val="22"/>
        </w:rPr>
      </w:pPr>
    </w:p>
    <w:p w14:paraId="66F810AA" w14:textId="77777777" w:rsidR="00CB2BE5" w:rsidRDefault="00CB2BE5" w:rsidP="00E67109">
      <w:pPr>
        <w:pStyle w:val="Default"/>
        <w:spacing w:line="360" w:lineRule="exact"/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67931100" w14:textId="3C14045C" w:rsidR="00A73794" w:rsidRPr="00EA61A5" w:rsidRDefault="00A73794" w:rsidP="00E67109">
      <w:pPr>
        <w:pStyle w:val="Default"/>
        <w:spacing w:line="360" w:lineRule="exact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EA61A5">
        <w:rPr>
          <w:b/>
          <w:bCs/>
          <w:color w:val="2F5496" w:themeColor="accent1" w:themeShade="BF"/>
          <w:sz w:val="28"/>
          <w:szCs w:val="28"/>
        </w:rPr>
        <w:t>202</w:t>
      </w:r>
      <w:r w:rsidR="00B04A3A" w:rsidRPr="00EA61A5">
        <w:rPr>
          <w:b/>
          <w:bCs/>
          <w:color w:val="2F5496" w:themeColor="accent1" w:themeShade="BF"/>
          <w:sz w:val="28"/>
          <w:szCs w:val="28"/>
        </w:rPr>
        <w:t>4</w:t>
      </w:r>
      <w:r w:rsidRPr="00EA61A5">
        <w:rPr>
          <w:b/>
          <w:bCs/>
          <w:color w:val="2F5496" w:themeColor="accent1" w:themeShade="BF"/>
          <w:sz w:val="28"/>
          <w:szCs w:val="28"/>
        </w:rPr>
        <w:t xml:space="preserve"> Annual Membership Meeting Schedule</w:t>
      </w:r>
    </w:p>
    <w:p w14:paraId="7F15697D" w14:textId="0BE09CCF" w:rsidR="00B921E1" w:rsidRPr="00EA61A5" w:rsidRDefault="00B921E1" w:rsidP="00E67109">
      <w:pPr>
        <w:pStyle w:val="Default"/>
        <w:spacing w:line="360" w:lineRule="exact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EA61A5">
        <w:rPr>
          <w:b/>
          <w:bCs/>
          <w:color w:val="2F5496" w:themeColor="accent1" w:themeShade="BF"/>
          <w:sz w:val="28"/>
          <w:szCs w:val="28"/>
        </w:rPr>
        <w:t>Embassy Suites Little Rock</w:t>
      </w:r>
    </w:p>
    <w:p w14:paraId="0D1362C3" w14:textId="0AA45B47" w:rsidR="00B04A3A" w:rsidRDefault="00B921E1" w:rsidP="00E67109">
      <w:pPr>
        <w:pStyle w:val="Default"/>
        <w:spacing w:line="360" w:lineRule="exact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EA61A5">
        <w:rPr>
          <w:b/>
          <w:bCs/>
          <w:color w:val="2F5496" w:themeColor="accent1" w:themeShade="BF"/>
          <w:sz w:val="28"/>
          <w:szCs w:val="28"/>
        </w:rPr>
        <w:t>May 17-18, 2024</w:t>
      </w:r>
    </w:p>
    <w:p w14:paraId="1993E11B" w14:textId="77777777" w:rsidR="00CB2BE5" w:rsidRPr="00EA61A5" w:rsidRDefault="00CB2BE5" w:rsidP="00E67109">
      <w:pPr>
        <w:pStyle w:val="Default"/>
        <w:spacing w:line="360" w:lineRule="exact"/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1C68AC45" w14:textId="77777777" w:rsidR="000079F0" w:rsidRPr="00EA61A5" w:rsidRDefault="000079F0" w:rsidP="00B04A3A">
      <w:pPr>
        <w:pStyle w:val="Default"/>
        <w:jc w:val="center"/>
        <w:rPr>
          <w:sz w:val="16"/>
          <w:szCs w:val="16"/>
        </w:rPr>
      </w:pPr>
    </w:p>
    <w:p w14:paraId="43B041A8" w14:textId="77777777" w:rsidR="000845E8" w:rsidRPr="00192943" w:rsidRDefault="00A73794" w:rsidP="000845E8">
      <w:pPr>
        <w:pStyle w:val="Default"/>
        <w:tabs>
          <w:tab w:val="left" w:pos="5760"/>
        </w:tabs>
        <w:spacing w:line="360" w:lineRule="auto"/>
        <w:rPr>
          <w:b/>
          <w:bCs/>
          <w:color w:val="2F5496" w:themeColor="accent1" w:themeShade="BF"/>
        </w:rPr>
      </w:pPr>
      <w:r w:rsidRPr="00192943">
        <w:rPr>
          <w:b/>
          <w:bCs/>
          <w:color w:val="2F5496" w:themeColor="accent1" w:themeShade="BF"/>
        </w:rPr>
        <w:t xml:space="preserve">Friday, May </w:t>
      </w:r>
      <w:r w:rsidR="00B04A3A" w:rsidRPr="00192943">
        <w:rPr>
          <w:b/>
          <w:bCs/>
          <w:color w:val="2F5496" w:themeColor="accent1" w:themeShade="BF"/>
        </w:rPr>
        <w:t>17, 2024</w:t>
      </w:r>
    </w:p>
    <w:p w14:paraId="2D522EFB" w14:textId="1453D5A5" w:rsidR="007F7B33" w:rsidRPr="00192943" w:rsidRDefault="007F7B33" w:rsidP="00A0551E">
      <w:pPr>
        <w:pStyle w:val="Default"/>
        <w:tabs>
          <w:tab w:val="right" w:pos="2016"/>
          <w:tab w:val="left" w:pos="2592"/>
          <w:tab w:val="left" w:pos="7200"/>
        </w:tabs>
        <w:spacing w:after="120"/>
      </w:pPr>
      <w:r w:rsidRPr="00192943">
        <w:tab/>
      </w:r>
      <w:r w:rsidR="007B19B0" w:rsidRPr="00192943">
        <w:t>1</w:t>
      </w:r>
      <w:r w:rsidR="002C6B29" w:rsidRPr="00192943">
        <w:t>0</w:t>
      </w:r>
      <w:r w:rsidR="007B19B0" w:rsidRPr="00192943">
        <w:t>:</w:t>
      </w:r>
      <w:r w:rsidR="00F35CD8" w:rsidRPr="00192943">
        <w:t>3</w:t>
      </w:r>
      <w:r w:rsidR="007B19B0" w:rsidRPr="00192943">
        <w:t xml:space="preserve">0 </w:t>
      </w:r>
      <w:r w:rsidR="009D79A7" w:rsidRPr="00192943">
        <w:t>a</w:t>
      </w:r>
      <w:r w:rsidR="007B19B0" w:rsidRPr="00192943">
        <w:t>m – 5:00 pm</w:t>
      </w:r>
      <w:r w:rsidR="000845E8" w:rsidRPr="00192943">
        <w:tab/>
      </w:r>
      <w:r w:rsidR="007B19B0" w:rsidRPr="00192943">
        <w:rPr>
          <w:b/>
          <w:bCs/>
          <w:color w:val="2F5496" w:themeColor="accent1" w:themeShade="BF"/>
        </w:rPr>
        <w:t xml:space="preserve">Registration </w:t>
      </w:r>
      <w:r w:rsidR="007B19B0" w:rsidRPr="00192943">
        <w:tab/>
      </w:r>
    </w:p>
    <w:p w14:paraId="0DC2537E" w14:textId="656D8297" w:rsidR="000B201B" w:rsidRPr="00192943" w:rsidRDefault="000B201B" w:rsidP="00225FE3">
      <w:pPr>
        <w:pStyle w:val="Default"/>
        <w:tabs>
          <w:tab w:val="right" w:pos="2016"/>
          <w:tab w:val="left" w:pos="2592"/>
          <w:tab w:val="left" w:pos="7200"/>
        </w:tabs>
        <w:spacing w:after="120"/>
      </w:pPr>
      <w:r w:rsidRPr="00192943">
        <w:tab/>
        <w:t>1</w:t>
      </w:r>
      <w:r w:rsidR="002C6B29" w:rsidRPr="00192943">
        <w:t>1</w:t>
      </w:r>
      <w:r w:rsidRPr="00192943">
        <w:t xml:space="preserve">:00 </w:t>
      </w:r>
      <w:r w:rsidR="002C6B29" w:rsidRPr="00192943">
        <w:t>a</w:t>
      </w:r>
      <w:r w:rsidRPr="00192943">
        <w:t>m – 1</w:t>
      </w:r>
      <w:r w:rsidR="00E506F8">
        <w:t>2</w:t>
      </w:r>
      <w:r w:rsidRPr="00192943">
        <w:t>:</w:t>
      </w:r>
      <w:r w:rsidR="00E506F8">
        <w:t>3</w:t>
      </w:r>
      <w:r w:rsidRPr="00192943">
        <w:t>0 pm</w:t>
      </w:r>
      <w:r w:rsidRPr="00192943">
        <w:tab/>
      </w:r>
      <w:r w:rsidRPr="00192943">
        <w:rPr>
          <w:b/>
          <w:bCs/>
          <w:color w:val="2F5496" w:themeColor="accent1" w:themeShade="BF"/>
        </w:rPr>
        <w:t>50 Year Club Luncheon</w:t>
      </w:r>
      <w:r w:rsidRPr="00192943">
        <w:tab/>
      </w:r>
    </w:p>
    <w:p w14:paraId="7A813BD5" w14:textId="7F45BEB0" w:rsidR="00BF788F" w:rsidRPr="00192943" w:rsidRDefault="00B07FA1" w:rsidP="008820B0">
      <w:pPr>
        <w:tabs>
          <w:tab w:val="right" w:pos="1980"/>
          <w:tab w:val="left" w:pos="2592"/>
        </w:tabs>
        <w:ind w:left="2592" w:hanging="2592"/>
        <w:rPr>
          <w:rFonts w:asciiTheme="minorHAnsi" w:eastAsia="Times New Roman" w:hAnsiTheme="minorHAnsi" w:cstheme="minorHAnsi"/>
          <w:b/>
          <w:bCs/>
          <w:i/>
          <w:iCs/>
          <w:color w:val="2F5496" w:themeColor="accent1" w:themeShade="BF"/>
        </w:rPr>
      </w:pPr>
      <w:r>
        <w:rPr>
          <w:rFonts w:asciiTheme="minorHAnsi" w:hAnsiTheme="minorHAnsi" w:cstheme="minorHAnsi"/>
        </w:rPr>
        <w:t xml:space="preserve">  </w:t>
      </w:r>
      <w:r w:rsidR="00225FE3" w:rsidRPr="00192943">
        <w:rPr>
          <w:rFonts w:asciiTheme="minorHAnsi" w:hAnsiTheme="minorHAnsi" w:cstheme="minorHAnsi"/>
        </w:rPr>
        <w:tab/>
      </w:r>
      <w:r w:rsidR="000B201B" w:rsidRPr="00192943">
        <w:rPr>
          <w:rFonts w:asciiTheme="minorHAnsi" w:hAnsiTheme="minorHAnsi" w:cstheme="minorHAnsi"/>
        </w:rPr>
        <w:t>12:30 pm – 1:30 pm</w:t>
      </w:r>
      <w:r w:rsidR="000B201B" w:rsidRPr="00192943">
        <w:rPr>
          <w:rFonts w:asciiTheme="minorHAnsi" w:hAnsiTheme="minorHAnsi" w:cstheme="minorHAnsi"/>
        </w:rPr>
        <w:tab/>
      </w:r>
      <w:r w:rsidR="003D3646" w:rsidRPr="00192943">
        <w:rPr>
          <w:rFonts w:asciiTheme="minorHAnsi" w:eastAsia="Times New Roman" w:hAnsiTheme="minorHAnsi" w:cstheme="minorHAnsi"/>
          <w:b/>
          <w:bCs/>
          <w:i/>
          <w:iCs/>
          <w:color w:val="2F5496" w:themeColor="accent1" w:themeShade="BF"/>
        </w:rPr>
        <w:t>New 2022</w:t>
      </w:r>
      <w:r w:rsidR="00225FE3" w:rsidRPr="00192943">
        <w:rPr>
          <w:rFonts w:asciiTheme="minorHAnsi" w:eastAsia="Times New Roman" w:hAnsiTheme="minorHAnsi" w:cstheme="minorHAnsi"/>
          <w:b/>
          <w:bCs/>
          <w:i/>
          <w:iCs/>
          <w:color w:val="2F5496" w:themeColor="accent1" w:themeShade="BF"/>
        </w:rPr>
        <w:t xml:space="preserve"> CDC Clinical Practice Guideline for Prescribing Opioids for Pain</w:t>
      </w:r>
    </w:p>
    <w:p w14:paraId="76AC8D28" w14:textId="2B27AEDD" w:rsidR="00F22F39" w:rsidRPr="00F46BD9" w:rsidRDefault="008177FA" w:rsidP="008820B0">
      <w:pPr>
        <w:tabs>
          <w:tab w:val="right" w:pos="1980"/>
          <w:tab w:val="left" w:pos="2592"/>
        </w:tabs>
        <w:ind w:left="2592" w:hanging="2592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6BD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46BD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2B4C" w:rsidRPr="00F46BD9">
        <w:rPr>
          <w:rFonts w:asciiTheme="minorHAnsi" w:hAnsiTheme="minorHAnsi" w:cstheme="minorHAnsi"/>
          <w:b/>
          <w:bCs/>
          <w:sz w:val="22"/>
          <w:szCs w:val="22"/>
        </w:rPr>
        <w:t>Laura E. Cima, PharmD</w:t>
      </w:r>
    </w:p>
    <w:p w14:paraId="5E38F599" w14:textId="2BD38370" w:rsidR="000B201B" w:rsidRPr="00877189" w:rsidRDefault="00F22F39" w:rsidP="001916C5">
      <w:pPr>
        <w:pStyle w:val="Default"/>
        <w:tabs>
          <w:tab w:val="right" w:pos="2016"/>
          <w:tab w:val="left" w:pos="2592"/>
          <w:tab w:val="left" w:pos="7200"/>
        </w:tabs>
        <w:spacing w:after="120"/>
        <w:ind w:left="2592"/>
        <w:rPr>
          <w:i/>
          <w:iCs/>
          <w:sz w:val="22"/>
          <w:szCs w:val="22"/>
        </w:rPr>
      </w:pPr>
      <w:r w:rsidRPr="00877189">
        <w:rPr>
          <w:i/>
          <w:iCs/>
          <w:sz w:val="22"/>
          <w:szCs w:val="22"/>
        </w:rPr>
        <w:t>Prescription Drug Monitoring Program Pharmacist</w:t>
      </w:r>
      <w:r w:rsidR="00511CCD">
        <w:rPr>
          <w:i/>
          <w:iCs/>
          <w:sz w:val="22"/>
          <w:szCs w:val="22"/>
        </w:rPr>
        <w:t>,</w:t>
      </w:r>
      <w:r w:rsidR="00A61B01" w:rsidRPr="00877189">
        <w:rPr>
          <w:i/>
          <w:iCs/>
          <w:sz w:val="22"/>
          <w:szCs w:val="22"/>
        </w:rPr>
        <w:br/>
      </w:r>
      <w:r w:rsidR="00774AB1" w:rsidRPr="00877189">
        <w:rPr>
          <w:i/>
          <w:iCs/>
          <w:sz w:val="22"/>
          <w:szCs w:val="22"/>
        </w:rPr>
        <w:t>Center for Health Protection Injury Prevention and Control</w:t>
      </w:r>
      <w:r w:rsidR="00774AB1" w:rsidRPr="00877189">
        <w:rPr>
          <w:i/>
          <w:iCs/>
          <w:sz w:val="22"/>
          <w:szCs w:val="22"/>
        </w:rPr>
        <w:br/>
        <w:t>Arkansas Department of Health</w:t>
      </w:r>
      <w:r w:rsidRPr="00877189">
        <w:rPr>
          <w:i/>
          <w:iCs/>
          <w:sz w:val="22"/>
          <w:szCs w:val="22"/>
        </w:rPr>
        <w:br/>
        <w:t>Little Rock, Arkansas</w:t>
      </w:r>
      <w:r w:rsidR="000B201B" w:rsidRPr="00877189">
        <w:rPr>
          <w:i/>
          <w:iCs/>
          <w:sz w:val="22"/>
          <w:szCs w:val="22"/>
        </w:rPr>
        <w:tab/>
      </w:r>
    </w:p>
    <w:p w14:paraId="3CB264F6" w14:textId="77777777" w:rsidR="00395B73" w:rsidRDefault="000B201B" w:rsidP="00A0551E">
      <w:pPr>
        <w:pStyle w:val="Default"/>
        <w:tabs>
          <w:tab w:val="right" w:pos="2016"/>
          <w:tab w:val="left" w:pos="2592"/>
          <w:tab w:val="left" w:pos="7200"/>
        </w:tabs>
        <w:spacing w:after="120"/>
        <w:rPr>
          <w:b/>
          <w:bCs/>
          <w:color w:val="2F5496" w:themeColor="accent1" w:themeShade="BF"/>
        </w:rPr>
      </w:pPr>
      <w:r w:rsidRPr="00192943">
        <w:tab/>
        <w:t>1:00 pm – 2:30 pm</w:t>
      </w:r>
      <w:r w:rsidRPr="00192943">
        <w:tab/>
      </w:r>
      <w:r w:rsidRPr="00192943">
        <w:rPr>
          <w:b/>
          <w:bCs/>
          <w:color w:val="2F5496" w:themeColor="accent1" w:themeShade="BF"/>
        </w:rPr>
        <w:t xml:space="preserve">MEFFA </w:t>
      </w:r>
      <w:r w:rsidR="004D72E5" w:rsidRPr="00192943">
        <w:rPr>
          <w:b/>
          <w:bCs/>
          <w:color w:val="2F5496" w:themeColor="accent1" w:themeShade="BF"/>
        </w:rPr>
        <w:t xml:space="preserve">Board </w:t>
      </w:r>
      <w:r w:rsidRPr="00192943">
        <w:rPr>
          <w:b/>
          <w:bCs/>
          <w:color w:val="2F5496" w:themeColor="accent1" w:themeShade="BF"/>
        </w:rPr>
        <w:t>Meeting</w:t>
      </w:r>
    </w:p>
    <w:p w14:paraId="7C7DACDE" w14:textId="31B165FE" w:rsidR="00B07FA1" w:rsidRPr="00B07FA1" w:rsidRDefault="00B07FA1" w:rsidP="00B07FA1">
      <w:pPr>
        <w:tabs>
          <w:tab w:val="left" w:pos="2610"/>
        </w:tabs>
        <w:rPr>
          <w:rFonts w:ascii="Calibri" w:hAnsi="Calibri" w:cs="Calibri"/>
          <w:b/>
          <w:bCs/>
          <w:i/>
          <w:iCs/>
          <w:color w:val="2F5496" w:themeColor="accent1" w:themeShade="BF"/>
          <w:sz w:val="22"/>
          <w:szCs w:val="22"/>
        </w:rPr>
      </w:pPr>
      <w:r>
        <w:rPr>
          <w:rFonts w:ascii="Calibri" w:hAnsi="Calibri" w:cs="Calibri"/>
        </w:rPr>
        <w:t xml:space="preserve">   </w:t>
      </w:r>
      <w:r w:rsidR="00B460DA" w:rsidRPr="00B07FA1">
        <w:rPr>
          <w:rFonts w:ascii="Calibri" w:hAnsi="Calibri" w:cs="Calibri"/>
        </w:rPr>
        <w:t>1</w:t>
      </w:r>
      <w:r w:rsidR="00A73794" w:rsidRPr="00B07FA1">
        <w:rPr>
          <w:rFonts w:ascii="Calibri" w:hAnsi="Calibri" w:cs="Calibri"/>
        </w:rPr>
        <w:t>:</w:t>
      </w:r>
      <w:r w:rsidR="00B460DA" w:rsidRPr="00B07FA1">
        <w:rPr>
          <w:rFonts w:ascii="Calibri" w:hAnsi="Calibri" w:cs="Calibri"/>
        </w:rPr>
        <w:t>3</w:t>
      </w:r>
      <w:r w:rsidR="00A73794" w:rsidRPr="00B07FA1">
        <w:rPr>
          <w:rFonts w:ascii="Calibri" w:hAnsi="Calibri" w:cs="Calibri"/>
        </w:rPr>
        <w:t xml:space="preserve">0 pm – </w:t>
      </w:r>
      <w:r w:rsidR="00B460DA" w:rsidRPr="00B07FA1">
        <w:rPr>
          <w:rFonts w:ascii="Calibri" w:hAnsi="Calibri" w:cs="Calibri"/>
        </w:rPr>
        <w:t>2</w:t>
      </w:r>
      <w:r w:rsidR="00A73794" w:rsidRPr="00B07FA1">
        <w:rPr>
          <w:rFonts w:ascii="Calibri" w:hAnsi="Calibri" w:cs="Calibri"/>
        </w:rPr>
        <w:t>:</w:t>
      </w:r>
      <w:r w:rsidR="00B460DA" w:rsidRPr="00B07FA1">
        <w:rPr>
          <w:rFonts w:ascii="Calibri" w:hAnsi="Calibri" w:cs="Calibri"/>
        </w:rPr>
        <w:t>3</w:t>
      </w:r>
      <w:r w:rsidR="00A73794" w:rsidRPr="00B07FA1">
        <w:rPr>
          <w:rFonts w:ascii="Calibri" w:hAnsi="Calibri" w:cs="Calibri"/>
        </w:rPr>
        <w:t>0 pm</w:t>
      </w:r>
      <w:r w:rsidR="00A73794" w:rsidRPr="00B07FA1">
        <w:rPr>
          <w:rFonts w:ascii="Calibri" w:hAnsi="Calibri" w:cs="Calibri"/>
        </w:rPr>
        <w:tab/>
      </w:r>
      <w:r w:rsidRPr="00B07FA1">
        <w:rPr>
          <w:rFonts w:ascii="Calibri" w:hAnsi="Calibri" w:cs="Calibri"/>
          <w:b/>
          <w:bCs/>
          <w:i/>
          <w:iCs/>
          <w:color w:val="2F5496" w:themeColor="accent1" w:themeShade="BF"/>
        </w:rPr>
        <w:t>Financial Headwinds Facing Today’s Physicians</w:t>
      </w:r>
    </w:p>
    <w:p w14:paraId="59B44974" w14:textId="77777777" w:rsidR="00884411" w:rsidRPr="00877189" w:rsidRDefault="00FD636A" w:rsidP="00A0551E">
      <w:pPr>
        <w:pStyle w:val="Default"/>
        <w:tabs>
          <w:tab w:val="right" w:pos="2016"/>
          <w:tab w:val="left" w:pos="2592"/>
          <w:tab w:val="left" w:pos="7200"/>
        </w:tabs>
        <w:rPr>
          <w:i/>
          <w:iCs/>
          <w:color w:val="auto"/>
          <w:sz w:val="22"/>
          <w:szCs w:val="22"/>
        </w:rPr>
      </w:pPr>
      <w:r w:rsidRPr="00F46BD9">
        <w:rPr>
          <w:b/>
          <w:bCs/>
          <w:color w:val="auto"/>
          <w:sz w:val="22"/>
          <w:szCs w:val="22"/>
        </w:rPr>
        <w:tab/>
      </w:r>
      <w:r w:rsidRPr="00F46BD9">
        <w:rPr>
          <w:b/>
          <w:bCs/>
          <w:color w:val="auto"/>
          <w:sz w:val="22"/>
          <w:szCs w:val="22"/>
        </w:rPr>
        <w:tab/>
        <w:t>Michael Jerkins, MD</w:t>
      </w:r>
      <w:r w:rsidR="003E1AE8" w:rsidRPr="00F46BD9">
        <w:rPr>
          <w:b/>
          <w:bCs/>
          <w:color w:val="auto"/>
          <w:sz w:val="22"/>
          <w:szCs w:val="22"/>
        </w:rPr>
        <w:t>, MEd</w:t>
      </w:r>
      <w:r w:rsidRPr="00F46BD9">
        <w:rPr>
          <w:b/>
          <w:bCs/>
          <w:color w:val="auto"/>
          <w:sz w:val="22"/>
          <w:szCs w:val="22"/>
        </w:rPr>
        <w:br/>
      </w:r>
      <w:r w:rsidRPr="00877189">
        <w:rPr>
          <w:i/>
          <w:iCs/>
          <w:color w:val="auto"/>
          <w:sz w:val="22"/>
          <w:szCs w:val="22"/>
        </w:rPr>
        <w:tab/>
      </w:r>
      <w:r w:rsidRPr="00877189">
        <w:rPr>
          <w:i/>
          <w:iCs/>
          <w:color w:val="auto"/>
          <w:sz w:val="22"/>
          <w:szCs w:val="22"/>
        </w:rPr>
        <w:tab/>
      </w:r>
      <w:r w:rsidR="003E1AE8" w:rsidRPr="00877189">
        <w:rPr>
          <w:i/>
          <w:iCs/>
          <w:color w:val="auto"/>
          <w:sz w:val="22"/>
          <w:szCs w:val="22"/>
        </w:rPr>
        <w:t>Co-Founder and President</w:t>
      </w:r>
      <w:r w:rsidR="003E1AE8" w:rsidRPr="00877189">
        <w:rPr>
          <w:i/>
          <w:iCs/>
          <w:color w:val="auto"/>
          <w:sz w:val="22"/>
          <w:szCs w:val="22"/>
        </w:rPr>
        <w:br/>
      </w:r>
      <w:r w:rsidR="003E1AE8" w:rsidRPr="00877189">
        <w:rPr>
          <w:i/>
          <w:iCs/>
          <w:color w:val="auto"/>
          <w:sz w:val="22"/>
          <w:szCs w:val="22"/>
        </w:rPr>
        <w:tab/>
      </w:r>
      <w:r w:rsidR="003E1AE8" w:rsidRPr="00877189">
        <w:rPr>
          <w:i/>
          <w:iCs/>
          <w:color w:val="auto"/>
          <w:sz w:val="22"/>
          <w:szCs w:val="22"/>
        </w:rPr>
        <w:tab/>
        <w:t>Panacea Financial</w:t>
      </w:r>
    </w:p>
    <w:p w14:paraId="115F720C" w14:textId="77777777" w:rsidR="008D3411" w:rsidRPr="00877189" w:rsidRDefault="00884411" w:rsidP="00A0551E">
      <w:pPr>
        <w:pStyle w:val="Default"/>
        <w:tabs>
          <w:tab w:val="right" w:pos="2016"/>
          <w:tab w:val="left" w:pos="2592"/>
          <w:tab w:val="left" w:pos="7200"/>
        </w:tabs>
        <w:rPr>
          <w:i/>
          <w:iCs/>
          <w:color w:val="auto"/>
          <w:sz w:val="22"/>
          <w:szCs w:val="22"/>
        </w:rPr>
      </w:pPr>
      <w:r w:rsidRPr="00877189">
        <w:rPr>
          <w:i/>
          <w:iCs/>
          <w:color w:val="auto"/>
          <w:sz w:val="22"/>
          <w:szCs w:val="22"/>
        </w:rPr>
        <w:tab/>
      </w:r>
      <w:r w:rsidRPr="00877189">
        <w:rPr>
          <w:i/>
          <w:iCs/>
          <w:color w:val="auto"/>
          <w:sz w:val="22"/>
          <w:szCs w:val="22"/>
        </w:rPr>
        <w:tab/>
        <w:t>Little Rock, Arkansas</w:t>
      </w:r>
    </w:p>
    <w:p w14:paraId="388B48B0" w14:textId="77777777" w:rsidR="00E43600" w:rsidRPr="00192943" w:rsidRDefault="00E43600" w:rsidP="00E43600">
      <w:pPr>
        <w:pStyle w:val="Default"/>
        <w:tabs>
          <w:tab w:val="right" w:pos="2016"/>
          <w:tab w:val="left" w:pos="2592"/>
          <w:tab w:val="left" w:pos="7200"/>
        </w:tabs>
        <w:spacing w:before="120" w:after="120"/>
      </w:pPr>
      <w:r w:rsidRPr="00192943">
        <w:tab/>
        <w:t>2:30 pm – 3:30 pm</w:t>
      </w:r>
      <w:r w:rsidRPr="00192943">
        <w:tab/>
      </w:r>
      <w:proofErr w:type="spellStart"/>
      <w:r w:rsidRPr="00192943">
        <w:rPr>
          <w:b/>
          <w:bCs/>
          <w:color w:val="2F5496" w:themeColor="accent1" w:themeShade="BF"/>
        </w:rPr>
        <w:t>ArkMed</w:t>
      </w:r>
      <w:proofErr w:type="spellEnd"/>
      <w:r w:rsidRPr="00192943">
        <w:rPr>
          <w:b/>
          <w:bCs/>
          <w:color w:val="2F5496" w:themeColor="accent1" w:themeShade="BF"/>
        </w:rPr>
        <w:t>-PAC Board Meeting</w:t>
      </w:r>
      <w:r w:rsidRPr="00192943">
        <w:tab/>
      </w:r>
    </w:p>
    <w:p w14:paraId="3088C40D" w14:textId="7E36DA02" w:rsidR="00B460DA" w:rsidRPr="008D3411" w:rsidRDefault="008D3411" w:rsidP="008D3411">
      <w:pPr>
        <w:pStyle w:val="Default"/>
        <w:tabs>
          <w:tab w:val="right" w:pos="2016"/>
          <w:tab w:val="left" w:pos="2592"/>
          <w:tab w:val="left" w:pos="7200"/>
        </w:tabs>
        <w:spacing w:after="120"/>
      </w:pPr>
      <w:r w:rsidRPr="00192943">
        <w:tab/>
      </w:r>
      <w:r>
        <w:t>2</w:t>
      </w:r>
      <w:r w:rsidRPr="00192943">
        <w:t>:</w:t>
      </w:r>
      <w:r>
        <w:t>3</w:t>
      </w:r>
      <w:r w:rsidRPr="00192943">
        <w:t xml:space="preserve">0 pm – </w:t>
      </w:r>
      <w:r>
        <w:t>5</w:t>
      </w:r>
      <w:r w:rsidRPr="00192943">
        <w:t>:</w:t>
      </w:r>
      <w:r>
        <w:t>0</w:t>
      </w:r>
      <w:r w:rsidRPr="00192943">
        <w:t>0 pm</w:t>
      </w:r>
      <w:r w:rsidRPr="00192943">
        <w:tab/>
      </w:r>
      <w:r>
        <w:rPr>
          <w:b/>
          <w:bCs/>
          <w:color w:val="2F5496" w:themeColor="accent1" w:themeShade="BF"/>
        </w:rPr>
        <w:t xml:space="preserve">Exhibit Hall Open </w:t>
      </w:r>
      <w:r w:rsidRPr="00192943">
        <w:tab/>
      </w:r>
      <w:r w:rsidR="00A57AAB" w:rsidRPr="00192943">
        <w:rPr>
          <w:color w:val="auto"/>
        </w:rPr>
        <w:tab/>
      </w:r>
    </w:p>
    <w:p w14:paraId="2F1F05A8" w14:textId="77777777" w:rsidR="005C40E2" w:rsidRPr="00192943" w:rsidRDefault="007F7B33" w:rsidP="005C40E2">
      <w:pPr>
        <w:pStyle w:val="Default"/>
        <w:tabs>
          <w:tab w:val="right" w:pos="2016"/>
          <w:tab w:val="left" w:pos="2592"/>
          <w:tab w:val="left" w:pos="7200"/>
        </w:tabs>
        <w:spacing w:after="120"/>
        <w:rPr>
          <w:b/>
          <w:bCs/>
          <w:color w:val="2F5496" w:themeColor="accent1" w:themeShade="BF"/>
        </w:rPr>
      </w:pPr>
      <w:r w:rsidRPr="00192943">
        <w:tab/>
      </w:r>
      <w:r w:rsidR="00B460DA" w:rsidRPr="00192943">
        <w:t>4:00 pm – 5:00 pm</w:t>
      </w:r>
      <w:r w:rsidR="00B460DA" w:rsidRPr="00192943">
        <w:tab/>
      </w:r>
      <w:r w:rsidR="00EB687F" w:rsidRPr="00192943">
        <w:rPr>
          <w:b/>
          <w:bCs/>
          <w:color w:val="2F5496" w:themeColor="accent1" w:themeShade="BF"/>
        </w:rPr>
        <w:t xml:space="preserve">AMS </w:t>
      </w:r>
      <w:r w:rsidR="00243044" w:rsidRPr="00192943">
        <w:rPr>
          <w:b/>
          <w:bCs/>
          <w:color w:val="2F5496" w:themeColor="accent1" w:themeShade="BF"/>
        </w:rPr>
        <w:t>Board of Trustees Meeting</w:t>
      </w:r>
    </w:p>
    <w:p w14:paraId="4BCBF852" w14:textId="34D2E79D" w:rsidR="00D96A5F" w:rsidRPr="00E52183" w:rsidRDefault="005C40E2" w:rsidP="00E52183">
      <w:pPr>
        <w:pStyle w:val="Default"/>
        <w:tabs>
          <w:tab w:val="right" w:pos="2016"/>
          <w:tab w:val="left" w:pos="2592"/>
          <w:tab w:val="left" w:pos="7200"/>
        </w:tabs>
        <w:spacing w:after="120"/>
        <w:ind w:left="2592" w:hanging="2592"/>
        <w:rPr>
          <w:i/>
          <w:iCs/>
          <w:color w:val="auto"/>
        </w:rPr>
      </w:pPr>
      <w:r w:rsidRPr="00192943">
        <w:rPr>
          <w:b/>
          <w:bCs/>
          <w:color w:val="2F5496" w:themeColor="accent1" w:themeShade="BF"/>
        </w:rPr>
        <w:tab/>
      </w:r>
      <w:r w:rsidR="00C47A5D" w:rsidRPr="00192943">
        <w:rPr>
          <w:color w:val="auto"/>
        </w:rPr>
        <w:t>5</w:t>
      </w:r>
      <w:r w:rsidRPr="00192943">
        <w:rPr>
          <w:color w:val="auto"/>
        </w:rPr>
        <w:t>:</w:t>
      </w:r>
      <w:r w:rsidR="00C47A5D" w:rsidRPr="00192943">
        <w:rPr>
          <w:color w:val="auto"/>
        </w:rPr>
        <w:t>0</w:t>
      </w:r>
      <w:r w:rsidRPr="00192943">
        <w:rPr>
          <w:color w:val="auto"/>
        </w:rPr>
        <w:t>0 pm – 6:</w:t>
      </w:r>
      <w:r w:rsidR="00C47A5D" w:rsidRPr="00192943">
        <w:rPr>
          <w:color w:val="auto"/>
        </w:rPr>
        <w:t>0</w:t>
      </w:r>
      <w:r w:rsidRPr="00192943">
        <w:rPr>
          <w:color w:val="auto"/>
        </w:rPr>
        <w:t>0 pm</w:t>
      </w:r>
      <w:r w:rsidRPr="00192943">
        <w:rPr>
          <w:b/>
          <w:bCs/>
          <w:color w:val="2F5496" w:themeColor="accent1" w:themeShade="BF"/>
        </w:rPr>
        <w:tab/>
        <w:t>Welcome Reception</w:t>
      </w:r>
      <w:r w:rsidR="00D96A5F">
        <w:rPr>
          <w:b/>
          <w:bCs/>
          <w:color w:val="2F5496" w:themeColor="accent1" w:themeShade="BF"/>
        </w:rPr>
        <w:br/>
      </w:r>
      <w:r w:rsidR="00D96A5F" w:rsidRPr="00E52183">
        <w:rPr>
          <w:i/>
          <w:iCs/>
          <w:color w:val="auto"/>
        </w:rPr>
        <w:t>Hosted by Arkansas Foundation for Medical Care</w:t>
      </w:r>
    </w:p>
    <w:p w14:paraId="19241991" w14:textId="3563BF1B" w:rsidR="00EB687F" w:rsidRPr="00F50FD0" w:rsidRDefault="005C40E2" w:rsidP="005C40E2">
      <w:pPr>
        <w:pStyle w:val="Default"/>
        <w:tabs>
          <w:tab w:val="right" w:pos="2016"/>
          <w:tab w:val="left" w:pos="2592"/>
          <w:tab w:val="left" w:pos="7200"/>
        </w:tabs>
        <w:rPr>
          <w:color w:val="auto"/>
          <w:sz w:val="22"/>
          <w:szCs w:val="22"/>
        </w:rPr>
      </w:pPr>
      <w:r w:rsidRPr="00192943">
        <w:rPr>
          <w:b/>
          <w:bCs/>
          <w:color w:val="2F5496" w:themeColor="accent1" w:themeShade="BF"/>
        </w:rPr>
        <w:tab/>
      </w:r>
      <w:r w:rsidRPr="00192943">
        <w:rPr>
          <w:color w:val="auto"/>
        </w:rPr>
        <w:t>6:</w:t>
      </w:r>
      <w:r w:rsidR="00C47A5D" w:rsidRPr="00192943">
        <w:rPr>
          <w:color w:val="auto"/>
        </w:rPr>
        <w:t>0</w:t>
      </w:r>
      <w:r w:rsidRPr="00192943">
        <w:rPr>
          <w:color w:val="auto"/>
        </w:rPr>
        <w:t>0 pm – 8:00 pm</w:t>
      </w:r>
      <w:r w:rsidRPr="00192943">
        <w:rPr>
          <w:b/>
          <w:bCs/>
          <w:color w:val="2F5496" w:themeColor="accent1" w:themeShade="BF"/>
        </w:rPr>
        <w:tab/>
        <w:t>President’s Inaugural Gala</w:t>
      </w:r>
      <w:r w:rsidR="00C47A5D" w:rsidRPr="00192943">
        <w:rPr>
          <w:b/>
          <w:bCs/>
          <w:color w:val="2F5496" w:themeColor="accent1" w:themeShade="BF"/>
        </w:rPr>
        <w:t xml:space="preserve"> &amp; Awards Program</w:t>
      </w:r>
      <w:r w:rsidR="00FB5CBB" w:rsidRPr="00192943">
        <w:br/>
      </w:r>
      <w:r w:rsidR="00EB687F" w:rsidRPr="00F50FD0">
        <w:rPr>
          <w:color w:val="auto"/>
          <w:sz w:val="22"/>
          <w:szCs w:val="22"/>
        </w:rPr>
        <w:tab/>
      </w:r>
      <w:r w:rsidR="00EB687F" w:rsidRPr="00F50FD0">
        <w:rPr>
          <w:color w:val="auto"/>
          <w:sz w:val="22"/>
          <w:szCs w:val="22"/>
        </w:rPr>
        <w:tab/>
      </w:r>
      <w:r w:rsidR="00EB687F" w:rsidRPr="00F50FD0">
        <w:rPr>
          <w:b/>
          <w:bCs/>
          <w:color w:val="auto"/>
          <w:sz w:val="22"/>
          <w:szCs w:val="22"/>
        </w:rPr>
        <w:t xml:space="preserve">Honoring </w:t>
      </w:r>
      <w:r w:rsidR="00E506F8" w:rsidRPr="00F50FD0">
        <w:rPr>
          <w:b/>
          <w:bCs/>
          <w:color w:val="auto"/>
          <w:sz w:val="22"/>
          <w:szCs w:val="22"/>
        </w:rPr>
        <w:t>I</w:t>
      </w:r>
      <w:r w:rsidR="00EB687F" w:rsidRPr="00F50FD0">
        <w:rPr>
          <w:b/>
          <w:bCs/>
          <w:color w:val="auto"/>
          <w:sz w:val="22"/>
          <w:szCs w:val="22"/>
        </w:rPr>
        <w:t>ncoming</w:t>
      </w:r>
      <w:r w:rsidR="00EB687F" w:rsidRPr="00F50FD0">
        <w:rPr>
          <w:color w:val="auto"/>
          <w:sz w:val="22"/>
          <w:szCs w:val="22"/>
        </w:rPr>
        <w:t xml:space="preserve"> </w:t>
      </w:r>
      <w:r w:rsidR="00EB687F" w:rsidRPr="00F50FD0">
        <w:rPr>
          <w:b/>
          <w:bCs/>
          <w:color w:val="auto"/>
          <w:sz w:val="22"/>
          <w:szCs w:val="22"/>
        </w:rPr>
        <w:t>AMS President George Conner</w:t>
      </w:r>
      <w:r w:rsidR="006C51F0" w:rsidRPr="00F50FD0">
        <w:rPr>
          <w:b/>
          <w:bCs/>
          <w:color w:val="auto"/>
          <w:sz w:val="22"/>
          <w:szCs w:val="22"/>
        </w:rPr>
        <w:t xml:space="preserve"> III</w:t>
      </w:r>
      <w:r w:rsidR="00EB687F" w:rsidRPr="00F50FD0">
        <w:rPr>
          <w:b/>
          <w:bCs/>
          <w:color w:val="auto"/>
          <w:sz w:val="22"/>
          <w:szCs w:val="22"/>
        </w:rPr>
        <w:t>, MD</w:t>
      </w:r>
    </w:p>
    <w:p w14:paraId="1ADA85D3" w14:textId="38E22DFD" w:rsidR="00984A1A" w:rsidRPr="00877189" w:rsidRDefault="00EB687F" w:rsidP="005C40E2">
      <w:pPr>
        <w:pStyle w:val="Default"/>
        <w:tabs>
          <w:tab w:val="right" w:pos="2016"/>
          <w:tab w:val="left" w:pos="2592"/>
          <w:tab w:val="left" w:pos="7200"/>
        </w:tabs>
        <w:rPr>
          <w:i/>
          <w:iCs/>
          <w:color w:val="auto"/>
          <w:sz w:val="22"/>
          <w:szCs w:val="22"/>
        </w:rPr>
      </w:pPr>
      <w:r w:rsidRPr="00877189">
        <w:rPr>
          <w:i/>
          <w:iCs/>
          <w:color w:val="auto"/>
          <w:sz w:val="22"/>
          <w:szCs w:val="22"/>
        </w:rPr>
        <w:tab/>
      </w:r>
      <w:r w:rsidRPr="00877189">
        <w:rPr>
          <w:i/>
          <w:iCs/>
          <w:color w:val="auto"/>
          <w:sz w:val="22"/>
          <w:szCs w:val="22"/>
        </w:rPr>
        <w:tab/>
        <w:t>Forrest City, Arkansas</w:t>
      </w:r>
      <w:r w:rsidR="00241AD3" w:rsidRPr="00877189">
        <w:rPr>
          <w:i/>
          <w:iCs/>
          <w:color w:val="auto"/>
          <w:sz w:val="22"/>
          <w:szCs w:val="22"/>
        </w:rPr>
        <w:tab/>
      </w:r>
    </w:p>
    <w:p w14:paraId="47FE0DC9" w14:textId="0EF5D7AE" w:rsidR="00A73794" w:rsidRPr="00192943" w:rsidRDefault="00B04A3A" w:rsidP="005F7E1A">
      <w:pPr>
        <w:pStyle w:val="Default"/>
        <w:tabs>
          <w:tab w:val="left" w:pos="2520"/>
          <w:tab w:val="left" w:pos="5760"/>
        </w:tabs>
        <w:spacing w:line="360" w:lineRule="auto"/>
        <w:rPr>
          <w:color w:val="2F5496" w:themeColor="accent1" w:themeShade="BF"/>
        </w:rPr>
      </w:pPr>
      <w:r w:rsidRPr="00EA61A5">
        <w:rPr>
          <w:b/>
          <w:bCs/>
          <w:sz w:val="18"/>
          <w:szCs w:val="18"/>
        </w:rPr>
        <w:br/>
      </w:r>
      <w:r w:rsidRPr="00192943">
        <w:rPr>
          <w:b/>
          <w:bCs/>
          <w:color w:val="2F5496" w:themeColor="accent1" w:themeShade="BF"/>
        </w:rPr>
        <w:t>Saturday, May 18, 2024</w:t>
      </w:r>
    </w:p>
    <w:p w14:paraId="47A23D87" w14:textId="4F1CCDEC" w:rsidR="00776922" w:rsidRPr="00192943" w:rsidRDefault="0058096F" w:rsidP="004D72E5">
      <w:pPr>
        <w:pStyle w:val="Default"/>
        <w:tabs>
          <w:tab w:val="right" w:pos="2016"/>
          <w:tab w:val="left" w:pos="2592"/>
          <w:tab w:val="left" w:pos="7200"/>
        </w:tabs>
        <w:spacing w:after="120"/>
        <w:rPr>
          <w:color w:val="auto"/>
        </w:rPr>
      </w:pPr>
      <w:r w:rsidRPr="00192943">
        <w:rPr>
          <w:color w:val="auto"/>
        </w:rPr>
        <w:tab/>
      </w:r>
      <w:r w:rsidR="00A73794" w:rsidRPr="00192943">
        <w:rPr>
          <w:color w:val="auto"/>
        </w:rPr>
        <w:t xml:space="preserve">7:00 am – </w:t>
      </w:r>
      <w:r w:rsidR="00E869A3" w:rsidRPr="00192943">
        <w:rPr>
          <w:color w:val="auto"/>
        </w:rPr>
        <w:t>3</w:t>
      </w:r>
      <w:r w:rsidR="00B04A3A" w:rsidRPr="00192943">
        <w:rPr>
          <w:color w:val="auto"/>
        </w:rPr>
        <w:t>:</w:t>
      </w:r>
      <w:r w:rsidR="00E869A3" w:rsidRPr="00192943">
        <w:rPr>
          <w:color w:val="auto"/>
        </w:rPr>
        <w:t>0</w:t>
      </w:r>
      <w:r w:rsidR="00B04A3A" w:rsidRPr="00192943">
        <w:rPr>
          <w:color w:val="auto"/>
        </w:rPr>
        <w:t>0 pm</w:t>
      </w:r>
      <w:r w:rsidR="00A73794" w:rsidRPr="00192943">
        <w:rPr>
          <w:color w:val="auto"/>
        </w:rPr>
        <w:tab/>
      </w:r>
      <w:r w:rsidR="00A73794" w:rsidRPr="00192943">
        <w:rPr>
          <w:b/>
          <w:bCs/>
          <w:color w:val="2F5496" w:themeColor="accent1" w:themeShade="BF"/>
        </w:rPr>
        <w:t>Registration</w:t>
      </w:r>
      <w:r w:rsidR="00766666" w:rsidRPr="00192943">
        <w:rPr>
          <w:color w:val="auto"/>
        </w:rPr>
        <w:tab/>
      </w:r>
    </w:p>
    <w:p w14:paraId="7C32477C" w14:textId="1F14BA8B" w:rsidR="0058096F" w:rsidRPr="00192943" w:rsidRDefault="0058096F" w:rsidP="004D72E5">
      <w:pPr>
        <w:pStyle w:val="Default"/>
        <w:tabs>
          <w:tab w:val="right" w:pos="2016"/>
          <w:tab w:val="left" w:pos="2592"/>
          <w:tab w:val="left" w:pos="7200"/>
        </w:tabs>
        <w:spacing w:after="120"/>
        <w:rPr>
          <w:color w:val="auto"/>
        </w:rPr>
      </w:pPr>
      <w:r w:rsidRPr="00192943">
        <w:rPr>
          <w:color w:val="auto"/>
        </w:rPr>
        <w:tab/>
      </w:r>
      <w:r w:rsidR="00A73794" w:rsidRPr="00192943">
        <w:rPr>
          <w:color w:val="auto"/>
        </w:rPr>
        <w:t>7:</w:t>
      </w:r>
      <w:r w:rsidR="00AA1EB7" w:rsidRPr="00192943">
        <w:rPr>
          <w:color w:val="auto"/>
        </w:rPr>
        <w:t>3</w:t>
      </w:r>
      <w:r w:rsidR="00A73794" w:rsidRPr="00192943">
        <w:rPr>
          <w:color w:val="auto"/>
        </w:rPr>
        <w:t>0 am – 8:</w:t>
      </w:r>
      <w:r w:rsidR="00AA1EB7" w:rsidRPr="00192943">
        <w:rPr>
          <w:color w:val="auto"/>
        </w:rPr>
        <w:t>45</w:t>
      </w:r>
      <w:r w:rsidR="00A73794" w:rsidRPr="00192943">
        <w:rPr>
          <w:color w:val="auto"/>
        </w:rPr>
        <w:t xml:space="preserve"> am </w:t>
      </w:r>
      <w:r w:rsidR="00A73794" w:rsidRPr="00192943">
        <w:rPr>
          <w:color w:val="auto"/>
        </w:rPr>
        <w:tab/>
      </w:r>
      <w:r w:rsidR="00A73794" w:rsidRPr="00192943">
        <w:rPr>
          <w:b/>
          <w:bCs/>
          <w:color w:val="2F5496" w:themeColor="accent1" w:themeShade="BF"/>
        </w:rPr>
        <w:t>Breakfast &amp; Visit Exhibits</w:t>
      </w:r>
      <w:r w:rsidR="00766666" w:rsidRPr="00192943">
        <w:rPr>
          <w:color w:val="auto"/>
        </w:rPr>
        <w:tab/>
      </w:r>
    </w:p>
    <w:p w14:paraId="757A21A7" w14:textId="77777777" w:rsidR="008D6E52" w:rsidRPr="00192943" w:rsidRDefault="0058096F" w:rsidP="008D6E52">
      <w:pPr>
        <w:pStyle w:val="Default"/>
        <w:tabs>
          <w:tab w:val="right" w:pos="2016"/>
          <w:tab w:val="left" w:pos="2592"/>
          <w:tab w:val="left" w:pos="7200"/>
        </w:tabs>
        <w:rPr>
          <w:b/>
          <w:bCs/>
          <w:i/>
          <w:iCs/>
          <w:color w:val="2F5496" w:themeColor="accent1" w:themeShade="BF"/>
        </w:rPr>
      </w:pPr>
      <w:r w:rsidRPr="00192943">
        <w:rPr>
          <w:color w:val="auto"/>
        </w:rPr>
        <w:tab/>
      </w:r>
      <w:r w:rsidR="00AA1EB7" w:rsidRPr="00192943">
        <w:rPr>
          <w:color w:val="auto"/>
        </w:rPr>
        <w:t>8:45</w:t>
      </w:r>
      <w:r w:rsidR="00A73794" w:rsidRPr="00192943">
        <w:rPr>
          <w:color w:val="auto"/>
        </w:rPr>
        <w:t xml:space="preserve"> am</w:t>
      </w:r>
      <w:r w:rsidR="004F4B79" w:rsidRPr="00192943">
        <w:rPr>
          <w:color w:val="auto"/>
        </w:rPr>
        <w:t xml:space="preserve"> </w:t>
      </w:r>
      <w:r w:rsidR="00A73794" w:rsidRPr="00192943">
        <w:rPr>
          <w:color w:val="auto"/>
        </w:rPr>
        <w:t>–</w:t>
      </w:r>
      <w:r w:rsidR="00AA1EB7" w:rsidRPr="00192943">
        <w:rPr>
          <w:color w:val="auto"/>
        </w:rPr>
        <w:t xml:space="preserve"> 9:45</w:t>
      </w:r>
      <w:r w:rsidR="00A73794" w:rsidRPr="00192943">
        <w:rPr>
          <w:color w:val="auto"/>
        </w:rPr>
        <w:t xml:space="preserve"> am</w:t>
      </w:r>
      <w:r w:rsidR="00A73794" w:rsidRPr="00192943">
        <w:rPr>
          <w:color w:val="auto"/>
        </w:rPr>
        <w:tab/>
      </w:r>
      <w:r w:rsidR="008D6E52" w:rsidRPr="00192943">
        <w:rPr>
          <w:b/>
          <w:bCs/>
          <w:i/>
          <w:iCs/>
          <w:color w:val="2F5496" w:themeColor="accent1" w:themeShade="BF"/>
        </w:rPr>
        <w:t>AI: Ways to Integrate into Patient Care</w:t>
      </w:r>
    </w:p>
    <w:p w14:paraId="696A04C4" w14:textId="77777777" w:rsidR="008D6E52" w:rsidRPr="00F46BD9" w:rsidRDefault="008D6E52" w:rsidP="008D6E52">
      <w:pPr>
        <w:pStyle w:val="Default"/>
        <w:tabs>
          <w:tab w:val="right" w:pos="2016"/>
          <w:tab w:val="left" w:pos="2592"/>
          <w:tab w:val="left" w:pos="7200"/>
        </w:tabs>
        <w:rPr>
          <w:b/>
          <w:bCs/>
          <w:color w:val="auto"/>
          <w:sz w:val="22"/>
          <w:szCs w:val="22"/>
        </w:rPr>
      </w:pPr>
      <w:r w:rsidRPr="00F46BD9">
        <w:rPr>
          <w:b/>
          <w:bCs/>
          <w:color w:val="auto"/>
          <w:sz w:val="22"/>
          <w:szCs w:val="22"/>
        </w:rPr>
        <w:tab/>
      </w:r>
      <w:r w:rsidRPr="00F46BD9">
        <w:rPr>
          <w:b/>
          <w:bCs/>
          <w:color w:val="auto"/>
          <w:sz w:val="22"/>
          <w:szCs w:val="22"/>
        </w:rPr>
        <w:tab/>
        <w:t>Shannon Vogel, MS, FHIMSS</w:t>
      </w:r>
    </w:p>
    <w:p w14:paraId="2345D235" w14:textId="77777777" w:rsidR="008D6E52" w:rsidRPr="00877189" w:rsidRDefault="008D6E52" w:rsidP="008D6E52">
      <w:pPr>
        <w:pStyle w:val="Default"/>
        <w:tabs>
          <w:tab w:val="right" w:pos="2016"/>
          <w:tab w:val="left" w:pos="2592"/>
          <w:tab w:val="left" w:pos="7200"/>
        </w:tabs>
        <w:rPr>
          <w:i/>
          <w:iCs/>
          <w:color w:val="auto"/>
          <w:sz w:val="22"/>
          <w:szCs w:val="22"/>
        </w:rPr>
      </w:pPr>
      <w:r w:rsidRPr="00877189">
        <w:rPr>
          <w:i/>
          <w:iCs/>
          <w:color w:val="auto"/>
          <w:sz w:val="22"/>
          <w:szCs w:val="22"/>
        </w:rPr>
        <w:tab/>
      </w:r>
      <w:r w:rsidRPr="00877189">
        <w:rPr>
          <w:i/>
          <w:iCs/>
          <w:color w:val="auto"/>
          <w:sz w:val="22"/>
          <w:szCs w:val="22"/>
        </w:rPr>
        <w:tab/>
        <w:t>Associate Vice President, Health Information Technology</w:t>
      </w:r>
    </w:p>
    <w:p w14:paraId="489E1086" w14:textId="77777777" w:rsidR="008D6E52" w:rsidRPr="00877189" w:rsidRDefault="008D6E52" w:rsidP="00774AB1">
      <w:pPr>
        <w:pStyle w:val="Default"/>
        <w:tabs>
          <w:tab w:val="right" w:pos="2016"/>
          <w:tab w:val="left" w:pos="2592"/>
          <w:tab w:val="left" w:pos="7200"/>
        </w:tabs>
        <w:rPr>
          <w:i/>
          <w:iCs/>
          <w:color w:val="auto"/>
          <w:sz w:val="22"/>
          <w:szCs w:val="22"/>
        </w:rPr>
      </w:pPr>
      <w:r w:rsidRPr="00877189">
        <w:rPr>
          <w:i/>
          <w:iCs/>
          <w:color w:val="auto"/>
          <w:sz w:val="22"/>
          <w:szCs w:val="22"/>
        </w:rPr>
        <w:tab/>
      </w:r>
      <w:r w:rsidRPr="00877189">
        <w:rPr>
          <w:i/>
          <w:iCs/>
          <w:color w:val="auto"/>
          <w:sz w:val="22"/>
          <w:szCs w:val="22"/>
        </w:rPr>
        <w:tab/>
        <w:t>Texas Medical Association</w:t>
      </w:r>
    </w:p>
    <w:p w14:paraId="6D9E7D3A" w14:textId="121176F0" w:rsidR="00774AB1" w:rsidRPr="00192943" w:rsidRDefault="00774AB1" w:rsidP="00D26AF4">
      <w:pPr>
        <w:pStyle w:val="Default"/>
        <w:tabs>
          <w:tab w:val="right" w:pos="2016"/>
          <w:tab w:val="left" w:pos="2592"/>
          <w:tab w:val="left" w:pos="7200"/>
        </w:tabs>
        <w:spacing w:after="120"/>
        <w:rPr>
          <w:i/>
          <w:iCs/>
          <w:color w:val="auto"/>
        </w:rPr>
      </w:pPr>
      <w:r w:rsidRPr="00192943">
        <w:rPr>
          <w:i/>
          <w:iCs/>
          <w:color w:val="auto"/>
        </w:rPr>
        <w:tab/>
      </w:r>
      <w:r w:rsidRPr="00192943">
        <w:rPr>
          <w:i/>
          <w:iCs/>
          <w:color w:val="auto"/>
        </w:rPr>
        <w:tab/>
        <w:t>Austin, Texas</w:t>
      </w:r>
    </w:p>
    <w:p w14:paraId="68AD5787" w14:textId="515C6D30" w:rsidR="00D96A5F" w:rsidRPr="00E52183" w:rsidRDefault="0058096F" w:rsidP="00E52183">
      <w:pPr>
        <w:pStyle w:val="Default"/>
        <w:tabs>
          <w:tab w:val="right" w:pos="2016"/>
          <w:tab w:val="left" w:pos="2592"/>
          <w:tab w:val="left" w:pos="7200"/>
        </w:tabs>
        <w:spacing w:before="120" w:after="240"/>
        <w:rPr>
          <w:i/>
          <w:iCs/>
          <w:color w:val="auto"/>
        </w:rPr>
      </w:pPr>
      <w:r w:rsidRPr="00192943">
        <w:rPr>
          <w:color w:val="auto"/>
        </w:rPr>
        <w:tab/>
      </w:r>
      <w:r w:rsidR="004727D7" w:rsidRPr="00192943">
        <w:rPr>
          <w:color w:val="auto"/>
        </w:rPr>
        <w:t>9:45</w:t>
      </w:r>
      <w:r w:rsidR="00A73794" w:rsidRPr="00192943">
        <w:rPr>
          <w:color w:val="auto"/>
        </w:rPr>
        <w:t xml:space="preserve"> am – 10:</w:t>
      </w:r>
      <w:r w:rsidR="004727D7" w:rsidRPr="00192943">
        <w:rPr>
          <w:color w:val="auto"/>
        </w:rPr>
        <w:t>15</w:t>
      </w:r>
      <w:r w:rsidR="00A73794" w:rsidRPr="00192943">
        <w:rPr>
          <w:color w:val="auto"/>
        </w:rPr>
        <w:t xml:space="preserve"> am</w:t>
      </w:r>
      <w:r w:rsidR="00A73794" w:rsidRPr="00192943">
        <w:rPr>
          <w:color w:val="auto"/>
        </w:rPr>
        <w:tab/>
      </w:r>
      <w:r w:rsidR="00A73794" w:rsidRPr="00192943">
        <w:rPr>
          <w:b/>
          <w:bCs/>
          <w:color w:val="2F5496" w:themeColor="accent1" w:themeShade="BF"/>
        </w:rPr>
        <w:t>Break w</w:t>
      </w:r>
      <w:r w:rsidR="00396454" w:rsidRPr="00192943">
        <w:rPr>
          <w:b/>
          <w:bCs/>
          <w:color w:val="2F5496" w:themeColor="accent1" w:themeShade="BF"/>
        </w:rPr>
        <w:t xml:space="preserve">ith </w:t>
      </w:r>
      <w:r w:rsidR="00A73794" w:rsidRPr="00192943">
        <w:rPr>
          <w:b/>
          <w:bCs/>
          <w:color w:val="2F5496" w:themeColor="accent1" w:themeShade="BF"/>
        </w:rPr>
        <w:t>Exhibitors</w:t>
      </w:r>
      <w:r w:rsidR="00E52183">
        <w:rPr>
          <w:b/>
          <w:bCs/>
          <w:color w:val="2F5496" w:themeColor="accent1" w:themeShade="BF"/>
        </w:rPr>
        <w:br/>
      </w:r>
      <w:r w:rsidR="00E2155D" w:rsidRPr="00E52183">
        <w:rPr>
          <w:i/>
          <w:iCs/>
          <w:color w:val="auto"/>
        </w:rPr>
        <w:tab/>
      </w:r>
      <w:r w:rsidR="00E2155D" w:rsidRPr="00E52183">
        <w:rPr>
          <w:i/>
          <w:iCs/>
          <w:color w:val="auto"/>
        </w:rPr>
        <w:tab/>
        <w:t xml:space="preserve">Hosted by </w:t>
      </w:r>
      <w:r w:rsidR="00D96A5F" w:rsidRPr="00E52183">
        <w:rPr>
          <w:i/>
          <w:iCs/>
          <w:color w:val="auto"/>
        </w:rPr>
        <w:t xml:space="preserve">Arkansas Surgical Hospital and Arkansas Spine </w:t>
      </w:r>
    </w:p>
    <w:p w14:paraId="453952E3" w14:textId="5219BD8F" w:rsidR="007F2CB8" w:rsidRDefault="00A73794" w:rsidP="00E506F8">
      <w:pPr>
        <w:pStyle w:val="Default"/>
        <w:tabs>
          <w:tab w:val="right" w:pos="2016"/>
          <w:tab w:val="left" w:pos="2592"/>
          <w:tab w:val="left" w:pos="7200"/>
        </w:tabs>
        <w:rPr>
          <w:b/>
          <w:bCs/>
          <w:i/>
          <w:iCs/>
          <w:color w:val="2F5496" w:themeColor="accent1" w:themeShade="BF"/>
        </w:rPr>
      </w:pPr>
      <w:r w:rsidRPr="00192943">
        <w:rPr>
          <w:color w:val="auto"/>
        </w:rPr>
        <w:t>10:</w:t>
      </w:r>
      <w:r w:rsidR="004727D7" w:rsidRPr="00192943">
        <w:rPr>
          <w:color w:val="auto"/>
        </w:rPr>
        <w:t>15</w:t>
      </w:r>
      <w:r w:rsidRPr="00192943">
        <w:rPr>
          <w:color w:val="auto"/>
        </w:rPr>
        <w:t xml:space="preserve"> am – 1</w:t>
      </w:r>
      <w:r w:rsidR="006C004D">
        <w:rPr>
          <w:color w:val="auto"/>
        </w:rPr>
        <w:t>1</w:t>
      </w:r>
      <w:r w:rsidRPr="00192943">
        <w:rPr>
          <w:color w:val="auto"/>
        </w:rPr>
        <w:t>:</w:t>
      </w:r>
      <w:r w:rsidR="006C004D">
        <w:rPr>
          <w:color w:val="auto"/>
        </w:rPr>
        <w:t>3</w:t>
      </w:r>
      <w:r w:rsidR="00AD386B" w:rsidRPr="00192943">
        <w:rPr>
          <w:color w:val="auto"/>
        </w:rPr>
        <w:t>0</w:t>
      </w:r>
      <w:r w:rsidRPr="00192943">
        <w:rPr>
          <w:color w:val="auto"/>
        </w:rPr>
        <w:t xml:space="preserve"> </w:t>
      </w:r>
      <w:r w:rsidR="000B201B" w:rsidRPr="00192943">
        <w:rPr>
          <w:color w:val="auto"/>
        </w:rPr>
        <w:t>p</w:t>
      </w:r>
      <w:r w:rsidRPr="00192943">
        <w:rPr>
          <w:color w:val="auto"/>
        </w:rPr>
        <w:t>m</w:t>
      </w:r>
      <w:r w:rsidRPr="00192943">
        <w:rPr>
          <w:color w:val="auto"/>
        </w:rPr>
        <w:tab/>
      </w:r>
      <w:r w:rsidR="000B201B" w:rsidRPr="00061F1D">
        <w:rPr>
          <w:b/>
          <w:bCs/>
          <w:i/>
          <w:iCs/>
          <w:color w:val="2F5496" w:themeColor="accent1" w:themeShade="BF"/>
        </w:rPr>
        <w:t xml:space="preserve">Obesity, Addiction </w:t>
      </w:r>
      <w:r w:rsidR="00593C2D">
        <w:rPr>
          <w:b/>
          <w:bCs/>
          <w:i/>
          <w:iCs/>
          <w:color w:val="2F5496" w:themeColor="accent1" w:themeShade="BF"/>
        </w:rPr>
        <w:t>and</w:t>
      </w:r>
      <w:r w:rsidR="000B201B" w:rsidRPr="00061F1D">
        <w:rPr>
          <w:b/>
          <w:bCs/>
          <w:i/>
          <w:iCs/>
          <w:color w:val="2F5496" w:themeColor="accent1" w:themeShade="BF"/>
        </w:rPr>
        <w:t xml:space="preserve"> Mental Health</w:t>
      </w:r>
      <w:r w:rsidR="00787B0C">
        <w:rPr>
          <w:b/>
          <w:bCs/>
          <w:i/>
          <w:iCs/>
          <w:color w:val="2F5496" w:themeColor="accent1" w:themeShade="BF"/>
        </w:rPr>
        <w:t>:</w:t>
      </w:r>
    </w:p>
    <w:p w14:paraId="4D023F7C" w14:textId="456528CB" w:rsidR="00787B0C" w:rsidRDefault="00787B0C" w:rsidP="00E506F8">
      <w:pPr>
        <w:pStyle w:val="Default"/>
        <w:tabs>
          <w:tab w:val="right" w:pos="2016"/>
          <w:tab w:val="left" w:pos="2592"/>
          <w:tab w:val="left" w:pos="7200"/>
        </w:tabs>
        <w:rPr>
          <w:b/>
          <w:bCs/>
          <w:i/>
          <w:iCs/>
          <w:color w:val="2F5496" w:themeColor="accent1" w:themeShade="BF"/>
        </w:rPr>
      </w:pPr>
      <w:r>
        <w:rPr>
          <w:b/>
          <w:bCs/>
          <w:i/>
          <w:iCs/>
          <w:color w:val="2F5496" w:themeColor="accent1" w:themeShade="BF"/>
        </w:rPr>
        <w:tab/>
      </w:r>
      <w:r>
        <w:rPr>
          <w:b/>
          <w:bCs/>
          <w:i/>
          <w:iCs/>
          <w:color w:val="2F5496" w:themeColor="accent1" w:themeShade="BF"/>
        </w:rPr>
        <w:tab/>
        <w:t>Opioid Use, Pregnancy &amp; Maternal Health</w:t>
      </w:r>
    </w:p>
    <w:p w14:paraId="3D7EAB40" w14:textId="5D7F871F" w:rsidR="00877189" w:rsidRDefault="007F2CB8" w:rsidP="00EE3AA2">
      <w:pPr>
        <w:pStyle w:val="Default"/>
        <w:tabs>
          <w:tab w:val="right" w:pos="2016"/>
          <w:tab w:val="left" w:pos="2592"/>
          <w:tab w:val="left" w:pos="7200"/>
        </w:tabs>
        <w:rPr>
          <w:b/>
          <w:bCs/>
          <w:i/>
          <w:iCs/>
          <w:color w:val="2F5496" w:themeColor="accent1" w:themeShade="BF"/>
        </w:rPr>
      </w:pPr>
      <w:r>
        <w:rPr>
          <w:b/>
          <w:bCs/>
          <w:i/>
          <w:iCs/>
          <w:color w:val="2F5496" w:themeColor="accent1" w:themeShade="BF"/>
        </w:rPr>
        <w:tab/>
      </w:r>
      <w:r>
        <w:rPr>
          <w:b/>
          <w:bCs/>
          <w:i/>
          <w:iCs/>
          <w:color w:val="2F5496" w:themeColor="accent1" w:themeShade="BF"/>
        </w:rPr>
        <w:tab/>
      </w:r>
    </w:p>
    <w:p w14:paraId="0CD138EE" w14:textId="77777777" w:rsidR="00CB2BE5" w:rsidRPr="007F2CB8" w:rsidRDefault="00CB2BE5" w:rsidP="00EE3AA2">
      <w:pPr>
        <w:pStyle w:val="Default"/>
        <w:tabs>
          <w:tab w:val="right" w:pos="2016"/>
          <w:tab w:val="left" w:pos="2592"/>
          <w:tab w:val="left" w:pos="7200"/>
        </w:tabs>
        <w:rPr>
          <w:b/>
          <w:bCs/>
          <w:i/>
          <w:iCs/>
          <w:color w:val="auto"/>
          <w:sz w:val="16"/>
          <w:szCs w:val="16"/>
        </w:rPr>
      </w:pPr>
    </w:p>
    <w:p w14:paraId="3F9E7840" w14:textId="6311D0A8" w:rsidR="00946D93" w:rsidRDefault="00946D93" w:rsidP="00EE3AA2">
      <w:pPr>
        <w:pStyle w:val="Default"/>
        <w:tabs>
          <w:tab w:val="right" w:pos="2016"/>
          <w:tab w:val="left" w:pos="2592"/>
          <w:tab w:val="left" w:pos="7200"/>
        </w:tabs>
        <w:rPr>
          <w:b/>
          <w:bCs/>
          <w:i/>
          <w:iCs/>
          <w:color w:val="auto"/>
          <w:u w:val="single"/>
        </w:rPr>
      </w:pPr>
      <w:r w:rsidRPr="00946D93">
        <w:rPr>
          <w:b/>
          <w:bCs/>
          <w:i/>
          <w:iCs/>
          <w:color w:val="auto"/>
        </w:rPr>
        <w:lastRenderedPageBreak/>
        <w:tab/>
      </w:r>
      <w:r w:rsidRPr="00946D93">
        <w:rPr>
          <w:b/>
          <w:bCs/>
          <w:i/>
          <w:iCs/>
          <w:color w:val="auto"/>
        </w:rPr>
        <w:tab/>
      </w:r>
      <w:r w:rsidRPr="006A1E19">
        <w:rPr>
          <w:b/>
          <w:bCs/>
          <w:i/>
          <w:iCs/>
          <w:color w:val="auto"/>
          <w:u w:val="single"/>
        </w:rPr>
        <w:t>Facilitator:</w:t>
      </w:r>
    </w:p>
    <w:p w14:paraId="42E6C3E5" w14:textId="77777777" w:rsidR="00877189" w:rsidRPr="00877189" w:rsidRDefault="00877189" w:rsidP="00EE3AA2">
      <w:pPr>
        <w:pStyle w:val="Default"/>
        <w:tabs>
          <w:tab w:val="right" w:pos="2016"/>
          <w:tab w:val="left" w:pos="2592"/>
          <w:tab w:val="left" w:pos="7200"/>
        </w:tabs>
        <w:rPr>
          <w:b/>
          <w:bCs/>
          <w:i/>
          <w:iCs/>
          <w:color w:val="auto"/>
          <w:sz w:val="16"/>
          <w:szCs w:val="16"/>
          <w:u w:val="single"/>
        </w:rPr>
      </w:pPr>
    </w:p>
    <w:p w14:paraId="502D90A0" w14:textId="6EFF3CEB" w:rsidR="00946D93" w:rsidRPr="00946D93" w:rsidRDefault="00946D93" w:rsidP="00EE3AA2">
      <w:pPr>
        <w:tabs>
          <w:tab w:val="left" w:pos="2610"/>
        </w:tabs>
        <w:rPr>
          <w:rFonts w:ascii="Calibri" w:eastAsia="Times New Roman" w:hAnsi="Calibri" w:cs="Calibri"/>
          <w:b/>
          <w:bCs/>
          <w:sz w:val="22"/>
          <w:szCs w:val="22"/>
        </w:rPr>
      </w:pPr>
      <w:r w:rsidRPr="00946D93">
        <w:rPr>
          <w:b/>
          <w:bCs/>
          <w:i/>
          <w:iCs/>
        </w:rPr>
        <w:tab/>
      </w:r>
      <w:r w:rsidRPr="00946D93">
        <w:rPr>
          <w:rFonts w:ascii="Calibri" w:eastAsia="Times New Roman" w:hAnsi="Calibri" w:cs="Calibri"/>
          <w:b/>
          <w:bCs/>
          <w:sz w:val="22"/>
          <w:szCs w:val="22"/>
        </w:rPr>
        <w:t xml:space="preserve">Bala Simon, MD, DrPH, </w:t>
      </w:r>
      <w:proofErr w:type="spellStart"/>
      <w:r w:rsidRPr="00946D93">
        <w:rPr>
          <w:rFonts w:ascii="Calibri" w:eastAsia="Times New Roman" w:hAnsi="Calibri" w:cs="Calibri"/>
          <w:b/>
          <w:bCs/>
          <w:sz w:val="22"/>
          <w:szCs w:val="22"/>
        </w:rPr>
        <w:t>DipABOM</w:t>
      </w:r>
      <w:proofErr w:type="spellEnd"/>
      <w:r w:rsidRPr="00946D93">
        <w:rPr>
          <w:rFonts w:ascii="Calibri" w:eastAsia="Times New Roman" w:hAnsi="Calibri" w:cs="Calibri"/>
          <w:b/>
          <w:bCs/>
          <w:sz w:val="22"/>
          <w:szCs w:val="22"/>
        </w:rPr>
        <w:t xml:space="preserve">, </w:t>
      </w:r>
      <w:proofErr w:type="spellStart"/>
      <w:r w:rsidRPr="00946D93">
        <w:rPr>
          <w:rFonts w:ascii="Calibri" w:eastAsia="Times New Roman" w:hAnsi="Calibri" w:cs="Calibri"/>
          <w:b/>
          <w:bCs/>
          <w:sz w:val="22"/>
          <w:szCs w:val="22"/>
        </w:rPr>
        <w:t>DipABLM</w:t>
      </w:r>
      <w:proofErr w:type="spellEnd"/>
      <w:r w:rsidRPr="00946D93">
        <w:rPr>
          <w:rFonts w:ascii="Calibri" w:eastAsia="Times New Roman" w:hAnsi="Calibri" w:cs="Calibri"/>
          <w:b/>
          <w:bCs/>
          <w:sz w:val="22"/>
          <w:szCs w:val="22"/>
        </w:rPr>
        <w:t>, FAAFP</w:t>
      </w:r>
    </w:p>
    <w:p w14:paraId="1A56867C" w14:textId="4BABB0B1" w:rsidR="002042A8" w:rsidRDefault="00EE3AA2" w:rsidP="00EE3AA2">
      <w:pPr>
        <w:tabs>
          <w:tab w:val="left" w:pos="2610"/>
        </w:tabs>
        <w:rPr>
          <w:rFonts w:ascii="Calibri" w:eastAsia="Times New Roman" w:hAnsi="Calibri" w:cs="Calibri"/>
          <w:i/>
          <w:iCs/>
          <w:sz w:val="22"/>
          <w:szCs w:val="22"/>
        </w:rPr>
      </w:pPr>
      <w:r w:rsidRPr="00EE3AA2">
        <w:rPr>
          <w:rFonts w:ascii="Calibri" w:eastAsia="Times New Roman" w:hAnsi="Calibri" w:cs="Calibri"/>
          <w:i/>
          <w:iCs/>
          <w:sz w:val="22"/>
          <w:szCs w:val="22"/>
        </w:rPr>
        <w:tab/>
        <w:t>Deputy Chief Medical Officer</w:t>
      </w:r>
      <w:r w:rsidR="002042A8">
        <w:rPr>
          <w:rFonts w:ascii="Calibri" w:eastAsia="Times New Roman" w:hAnsi="Calibri" w:cs="Calibri"/>
          <w:i/>
          <w:iCs/>
          <w:sz w:val="22"/>
          <w:szCs w:val="22"/>
        </w:rPr>
        <w:t>,</w:t>
      </w:r>
    </w:p>
    <w:p w14:paraId="66CA9DF3" w14:textId="2D39A974" w:rsidR="00EE3AA2" w:rsidRPr="006C0BBC" w:rsidRDefault="002042A8" w:rsidP="00EE3AA2">
      <w:pPr>
        <w:tabs>
          <w:tab w:val="left" w:pos="2610"/>
        </w:tabs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ab/>
      </w:r>
      <w:r w:rsidR="00EE3AA2" w:rsidRPr="006C0BBC">
        <w:rPr>
          <w:rFonts w:ascii="Calibri" w:eastAsia="Times New Roman" w:hAnsi="Calibri" w:cs="Calibri"/>
          <w:i/>
          <w:iCs/>
          <w:sz w:val="22"/>
          <w:szCs w:val="22"/>
        </w:rPr>
        <w:t>State Chronic Disease Director</w:t>
      </w:r>
    </w:p>
    <w:p w14:paraId="3B7A5926" w14:textId="42905E3E" w:rsidR="00EE3AA2" w:rsidRPr="006C0BBC" w:rsidRDefault="00EE3AA2" w:rsidP="00EE3AA2">
      <w:pPr>
        <w:tabs>
          <w:tab w:val="left" w:pos="2610"/>
        </w:tabs>
        <w:rPr>
          <w:rFonts w:ascii="Calibri" w:eastAsia="Times New Roman" w:hAnsi="Calibri" w:cs="Calibri"/>
          <w:i/>
          <w:iCs/>
          <w:sz w:val="22"/>
          <w:szCs w:val="22"/>
        </w:rPr>
      </w:pPr>
      <w:r w:rsidRPr="006C0BBC">
        <w:rPr>
          <w:rFonts w:ascii="Calibri" w:eastAsia="Times New Roman" w:hAnsi="Calibri" w:cs="Calibri"/>
          <w:i/>
          <w:iCs/>
          <w:sz w:val="22"/>
          <w:szCs w:val="22"/>
        </w:rPr>
        <w:tab/>
        <w:t>Arkansas Department of Health</w:t>
      </w:r>
    </w:p>
    <w:p w14:paraId="36310E5F" w14:textId="6B3577FB" w:rsidR="00EA61A5" w:rsidRDefault="00EE3AA2" w:rsidP="00EE3AA2">
      <w:pPr>
        <w:pStyle w:val="Default"/>
        <w:tabs>
          <w:tab w:val="right" w:pos="2016"/>
          <w:tab w:val="left" w:pos="2610"/>
          <w:tab w:val="left" w:pos="7200"/>
        </w:tabs>
        <w:rPr>
          <w:i/>
          <w:iCs/>
          <w:color w:val="auto"/>
        </w:rPr>
      </w:pPr>
      <w:r w:rsidRPr="00EE3AA2">
        <w:rPr>
          <w:i/>
          <w:iCs/>
          <w:color w:val="auto"/>
        </w:rPr>
        <w:tab/>
      </w:r>
      <w:r w:rsidRPr="00EE3AA2">
        <w:rPr>
          <w:i/>
          <w:iCs/>
          <w:color w:val="auto"/>
        </w:rPr>
        <w:tab/>
        <w:t>Little Rock, Arkansas</w:t>
      </w:r>
    </w:p>
    <w:p w14:paraId="3A38DD46" w14:textId="77777777" w:rsidR="00B4286A" w:rsidRDefault="00B4286A" w:rsidP="00EE3AA2">
      <w:pPr>
        <w:pStyle w:val="Default"/>
        <w:tabs>
          <w:tab w:val="right" w:pos="2016"/>
          <w:tab w:val="left" w:pos="2610"/>
          <w:tab w:val="left" w:pos="7200"/>
        </w:tabs>
        <w:rPr>
          <w:i/>
          <w:iCs/>
          <w:color w:val="auto"/>
        </w:rPr>
      </w:pPr>
    </w:p>
    <w:p w14:paraId="7DC8EE8E" w14:textId="298DC333" w:rsidR="00B4286A" w:rsidRDefault="00B4286A" w:rsidP="00EE3AA2">
      <w:pPr>
        <w:pStyle w:val="Default"/>
        <w:tabs>
          <w:tab w:val="right" w:pos="2016"/>
          <w:tab w:val="left" w:pos="2610"/>
          <w:tab w:val="left" w:pos="7200"/>
        </w:tabs>
        <w:rPr>
          <w:b/>
          <w:bCs/>
          <w:i/>
          <w:iCs/>
          <w:color w:val="auto"/>
          <w:sz w:val="22"/>
          <w:szCs w:val="22"/>
          <w:u w:val="single"/>
        </w:rPr>
      </w:pPr>
      <w:r>
        <w:rPr>
          <w:i/>
          <w:iCs/>
          <w:color w:val="auto"/>
        </w:rPr>
        <w:tab/>
      </w:r>
      <w:r w:rsidRPr="006A1E19">
        <w:rPr>
          <w:b/>
          <w:bCs/>
          <w:i/>
          <w:iCs/>
          <w:color w:val="auto"/>
        </w:rPr>
        <w:tab/>
      </w:r>
      <w:r w:rsidRPr="006A1E19">
        <w:rPr>
          <w:b/>
          <w:bCs/>
          <w:i/>
          <w:iCs/>
          <w:color w:val="auto"/>
          <w:sz w:val="22"/>
          <w:szCs w:val="22"/>
          <w:u w:val="single"/>
        </w:rPr>
        <w:t>Panel Members:</w:t>
      </w:r>
    </w:p>
    <w:p w14:paraId="63AC1E09" w14:textId="77777777" w:rsidR="00877189" w:rsidRPr="001F48F3" w:rsidRDefault="00877189" w:rsidP="00EE3AA2">
      <w:pPr>
        <w:pStyle w:val="Default"/>
        <w:tabs>
          <w:tab w:val="right" w:pos="2016"/>
          <w:tab w:val="left" w:pos="2610"/>
          <w:tab w:val="left" w:pos="7200"/>
        </w:tabs>
        <w:rPr>
          <w:b/>
          <w:bCs/>
          <w:i/>
          <w:iCs/>
          <w:color w:val="auto"/>
          <w:sz w:val="16"/>
          <w:szCs w:val="16"/>
          <w:u w:val="single"/>
        </w:rPr>
      </w:pPr>
    </w:p>
    <w:p w14:paraId="411E78FC" w14:textId="5C8E080A" w:rsidR="00B4286A" w:rsidRPr="006A1E19" w:rsidRDefault="00B4286A" w:rsidP="00EE3AA2">
      <w:pPr>
        <w:pStyle w:val="Default"/>
        <w:tabs>
          <w:tab w:val="right" w:pos="2016"/>
          <w:tab w:val="left" w:pos="2610"/>
          <w:tab w:val="left" w:pos="7200"/>
        </w:tabs>
        <w:rPr>
          <w:b/>
          <w:bCs/>
          <w:color w:val="auto"/>
          <w:sz w:val="22"/>
          <w:szCs w:val="22"/>
        </w:rPr>
      </w:pPr>
      <w:r w:rsidRPr="006A1E19">
        <w:rPr>
          <w:i/>
          <w:iCs/>
          <w:color w:val="auto"/>
          <w:sz w:val="22"/>
          <w:szCs w:val="22"/>
        </w:rPr>
        <w:tab/>
      </w:r>
      <w:r w:rsidRPr="006A1E19">
        <w:rPr>
          <w:i/>
          <w:iCs/>
          <w:color w:val="auto"/>
          <w:sz w:val="22"/>
          <w:szCs w:val="22"/>
        </w:rPr>
        <w:tab/>
      </w:r>
      <w:r w:rsidRPr="006A1E19">
        <w:rPr>
          <w:b/>
          <w:bCs/>
          <w:color w:val="auto"/>
          <w:sz w:val="22"/>
          <w:szCs w:val="22"/>
        </w:rPr>
        <w:t>Patty Gibson, MD</w:t>
      </w:r>
    </w:p>
    <w:p w14:paraId="13DA23E3" w14:textId="71660C42" w:rsidR="00B4286A" w:rsidRPr="006A1E19" w:rsidRDefault="00B4286A" w:rsidP="00EE3AA2">
      <w:pPr>
        <w:pStyle w:val="Default"/>
        <w:tabs>
          <w:tab w:val="right" w:pos="2016"/>
          <w:tab w:val="left" w:pos="2610"/>
          <w:tab w:val="left" w:pos="7200"/>
        </w:tabs>
        <w:rPr>
          <w:i/>
          <w:iCs/>
          <w:color w:val="auto"/>
          <w:sz w:val="22"/>
          <w:szCs w:val="22"/>
        </w:rPr>
      </w:pPr>
      <w:r w:rsidRPr="006A1E19">
        <w:rPr>
          <w:i/>
          <w:iCs/>
          <w:color w:val="auto"/>
          <w:sz w:val="22"/>
          <w:szCs w:val="22"/>
        </w:rPr>
        <w:tab/>
      </w:r>
      <w:r w:rsidRPr="006A1E19">
        <w:rPr>
          <w:i/>
          <w:iCs/>
          <w:color w:val="auto"/>
          <w:sz w:val="22"/>
          <w:szCs w:val="22"/>
        </w:rPr>
        <w:tab/>
        <w:t xml:space="preserve">Medical Director of </w:t>
      </w:r>
      <w:r w:rsidR="00B6794F" w:rsidRPr="006A1E19">
        <w:rPr>
          <w:i/>
          <w:iCs/>
          <w:color w:val="auto"/>
          <w:sz w:val="22"/>
          <w:szCs w:val="22"/>
        </w:rPr>
        <w:t>Behavioral Health</w:t>
      </w:r>
    </w:p>
    <w:p w14:paraId="2C20F77E" w14:textId="687C12F2" w:rsidR="00B6794F" w:rsidRPr="006A1E19" w:rsidRDefault="00B6794F" w:rsidP="00EE3AA2">
      <w:pPr>
        <w:pStyle w:val="Default"/>
        <w:tabs>
          <w:tab w:val="right" w:pos="2016"/>
          <w:tab w:val="left" w:pos="2610"/>
          <w:tab w:val="left" w:pos="7200"/>
        </w:tabs>
        <w:rPr>
          <w:i/>
          <w:iCs/>
          <w:color w:val="auto"/>
          <w:sz w:val="22"/>
          <w:szCs w:val="22"/>
        </w:rPr>
      </w:pPr>
      <w:r w:rsidRPr="006A1E19">
        <w:rPr>
          <w:i/>
          <w:iCs/>
          <w:color w:val="auto"/>
          <w:sz w:val="22"/>
          <w:szCs w:val="22"/>
        </w:rPr>
        <w:tab/>
      </w:r>
      <w:r w:rsidRPr="006A1E19">
        <w:rPr>
          <w:i/>
          <w:iCs/>
          <w:color w:val="auto"/>
          <w:sz w:val="22"/>
          <w:szCs w:val="22"/>
        </w:rPr>
        <w:tab/>
        <w:t>Arkansas Blue Cross Blue Shield</w:t>
      </w:r>
    </w:p>
    <w:p w14:paraId="13D3AB98" w14:textId="77777777" w:rsidR="00263AA0" w:rsidRDefault="00B6794F" w:rsidP="00263AA0">
      <w:pPr>
        <w:pStyle w:val="Default"/>
        <w:tabs>
          <w:tab w:val="right" w:pos="2016"/>
          <w:tab w:val="left" w:pos="2610"/>
          <w:tab w:val="left" w:pos="7200"/>
        </w:tabs>
        <w:rPr>
          <w:i/>
          <w:iCs/>
          <w:color w:val="auto"/>
          <w:sz w:val="22"/>
          <w:szCs w:val="22"/>
        </w:rPr>
      </w:pPr>
      <w:r w:rsidRPr="006A1E19">
        <w:rPr>
          <w:i/>
          <w:iCs/>
          <w:color w:val="auto"/>
          <w:sz w:val="22"/>
          <w:szCs w:val="22"/>
        </w:rPr>
        <w:tab/>
      </w:r>
      <w:r w:rsidRPr="006A1E19">
        <w:rPr>
          <w:i/>
          <w:iCs/>
          <w:color w:val="auto"/>
          <w:sz w:val="22"/>
          <w:szCs w:val="22"/>
        </w:rPr>
        <w:tab/>
      </w:r>
      <w:r w:rsidR="00BF3AD7" w:rsidRPr="006A1E19">
        <w:rPr>
          <w:i/>
          <w:iCs/>
          <w:color w:val="auto"/>
          <w:sz w:val="22"/>
          <w:szCs w:val="22"/>
        </w:rPr>
        <w:t>Little Rock, Arkansas</w:t>
      </w:r>
    </w:p>
    <w:p w14:paraId="25EA0964" w14:textId="77777777" w:rsidR="008552CC" w:rsidRDefault="008552CC" w:rsidP="00263AA0">
      <w:pPr>
        <w:pStyle w:val="Default"/>
        <w:tabs>
          <w:tab w:val="right" w:pos="2016"/>
          <w:tab w:val="left" w:pos="2610"/>
          <w:tab w:val="left" w:pos="7200"/>
        </w:tabs>
        <w:rPr>
          <w:i/>
          <w:iCs/>
          <w:color w:val="auto"/>
          <w:sz w:val="22"/>
          <w:szCs w:val="22"/>
        </w:rPr>
      </w:pPr>
    </w:p>
    <w:p w14:paraId="57775387" w14:textId="46C5397C" w:rsidR="008552CC" w:rsidRPr="001F1111" w:rsidRDefault="008552CC" w:rsidP="00263AA0">
      <w:pPr>
        <w:pStyle w:val="Default"/>
        <w:tabs>
          <w:tab w:val="right" w:pos="2016"/>
          <w:tab w:val="left" w:pos="2610"/>
          <w:tab w:val="left" w:pos="7200"/>
        </w:tabs>
        <w:rPr>
          <w:b/>
          <w:bCs/>
          <w:color w:val="auto"/>
          <w:sz w:val="22"/>
          <w:szCs w:val="22"/>
        </w:rPr>
      </w:pPr>
      <w:r w:rsidRPr="001F1111">
        <w:rPr>
          <w:b/>
          <w:bCs/>
          <w:color w:val="auto"/>
          <w:sz w:val="22"/>
          <w:szCs w:val="22"/>
        </w:rPr>
        <w:tab/>
      </w:r>
      <w:r w:rsidRPr="001F1111">
        <w:rPr>
          <w:b/>
          <w:bCs/>
          <w:color w:val="auto"/>
          <w:sz w:val="22"/>
          <w:szCs w:val="22"/>
        </w:rPr>
        <w:tab/>
        <w:t xml:space="preserve">Eduardo </w:t>
      </w:r>
      <w:r w:rsidR="009E66A4">
        <w:rPr>
          <w:b/>
          <w:bCs/>
          <w:color w:val="auto"/>
          <w:sz w:val="22"/>
          <w:szCs w:val="22"/>
        </w:rPr>
        <w:t xml:space="preserve">R. </w:t>
      </w:r>
      <w:r w:rsidRPr="001F1111">
        <w:rPr>
          <w:b/>
          <w:bCs/>
          <w:color w:val="auto"/>
          <w:sz w:val="22"/>
          <w:szCs w:val="22"/>
        </w:rPr>
        <w:t>Ochoa</w:t>
      </w:r>
      <w:r w:rsidR="009E66A4">
        <w:rPr>
          <w:b/>
          <w:bCs/>
          <w:color w:val="auto"/>
          <w:sz w:val="22"/>
          <w:szCs w:val="22"/>
        </w:rPr>
        <w:t xml:space="preserve"> Jr</w:t>
      </w:r>
      <w:r w:rsidRPr="001F1111">
        <w:rPr>
          <w:b/>
          <w:bCs/>
          <w:color w:val="auto"/>
          <w:sz w:val="22"/>
          <w:szCs w:val="22"/>
        </w:rPr>
        <w:t>, MD</w:t>
      </w:r>
    </w:p>
    <w:p w14:paraId="4AA354E3" w14:textId="0D6124E6" w:rsidR="009E66A4" w:rsidRDefault="009E66A4" w:rsidP="00263AA0">
      <w:pPr>
        <w:pStyle w:val="Default"/>
        <w:tabs>
          <w:tab w:val="right" w:pos="2016"/>
          <w:tab w:val="left" w:pos="2610"/>
          <w:tab w:val="left" w:pos="7200"/>
        </w:tabs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</w:r>
      <w:r w:rsidR="00284B8D">
        <w:rPr>
          <w:i/>
          <w:iCs/>
          <w:color w:val="auto"/>
          <w:sz w:val="22"/>
          <w:szCs w:val="22"/>
        </w:rPr>
        <w:t>Vice Chair of Diversity and Health Equity</w:t>
      </w:r>
      <w:r w:rsidR="00511CCD">
        <w:rPr>
          <w:i/>
          <w:iCs/>
          <w:color w:val="auto"/>
          <w:sz w:val="22"/>
          <w:szCs w:val="22"/>
        </w:rPr>
        <w:t>,</w:t>
      </w:r>
      <w:r w:rsidR="00501BB5">
        <w:rPr>
          <w:i/>
          <w:iCs/>
          <w:color w:val="auto"/>
          <w:sz w:val="22"/>
          <w:szCs w:val="22"/>
        </w:rPr>
        <w:t xml:space="preserve"> </w:t>
      </w:r>
      <w:r w:rsidR="00284B8D">
        <w:rPr>
          <w:i/>
          <w:iCs/>
          <w:color w:val="auto"/>
          <w:sz w:val="22"/>
          <w:szCs w:val="22"/>
        </w:rPr>
        <w:t>Associate Professor of Pediatrics</w:t>
      </w:r>
    </w:p>
    <w:p w14:paraId="115F4D9A" w14:textId="012C904D" w:rsidR="00284B8D" w:rsidRDefault="00284B8D" w:rsidP="00263AA0">
      <w:pPr>
        <w:pStyle w:val="Default"/>
        <w:tabs>
          <w:tab w:val="right" w:pos="2016"/>
          <w:tab w:val="left" w:pos="2610"/>
          <w:tab w:val="left" w:pos="7200"/>
        </w:tabs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  <w:t>University of Arkansas for Medical Sciences</w:t>
      </w:r>
    </w:p>
    <w:p w14:paraId="7E6EBB79" w14:textId="77777777" w:rsidR="009E66A4" w:rsidRDefault="009E66A4" w:rsidP="00263AA0">
      <w:pPr>
        <w:pStyle w:val="Default"/>
        <w:tabs>
          <w:tab w:val="right" w:pos="2016"/>
          <w:tab w:val="left" w:pos="2610"/>
          <w:tab w:val="left" w:pos="7200"/>
        </w:tabs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  <w:t>Arkansas Children’s Hospital</w:t>
      </w:r>
    </w:p>
    <w:p w14:paraId="2AA05411" w14:textId="7A7071A8" w:rsidR="008552CC" w:rsidRPr="006A1E19" w:rsidRDefault="009E66A4" w:rsidP="00263AA0">
      <w:pPr>
        <w:pStyle w:val="Default"/>
        <w:tabs>
          <w:tab w:val="right" w:pos="2016"/>
          <w:tab w:val="left" w:pos="2610"/>
          <w:tab w:val="left" w:pos="7200"/>
        </w:tabs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  <w:t>Little Rock, Arkansas</w:t>
      </w:r>
      <w:r w:rsidR="008552CC">
        <w:rPr>
          <w:i/>
          <w:iCs/>
          <w:color w:val="auto"/>
          <w:sz w:val="22"/>
          <w:szCs w:val="22"/>
        </w:rPr>
        <w:tab/>
      </w:r>
      <w:r w:rsidR="008552CC">
        <w:rPr>
          <w:i/>
          <w:iCs/>
          <w:color w:val="auto"/>
          <w:sz w:val="22"/>
          <w:szCs w:val="22"/>
        </w:rPr>
        <w:tab/>
      </w:r>
    </w:p>
    <w:p w14:paraId="2546C278" w14:textId="77777777" w:rsidR="00263AA0" w:rsidRPr="006A1E19" w:rsidRDefault="00263AA0" w:rsidP="00263AA0">
      <w:pPr>
        <w:pStyle w:val="Default"/>
        <w:tabs>
          <w:tab w:val="right" w:pos="2016"/>
          <w:tab w:val="left" w:pos="2610"/>
          <w:tab w:val="left" w:pos="7200"/>
        </w:tabs>
        <w:rPr>
          <w:i/>
          <w:iCs/>
          <w:color w:val="auto"/>
          <w:sz w:val="22"/>
          <w:szCs w:val="22"/>
        </w:rPr>
      </w:pPr>
    </w:p>
    <w:p w14:paraId="1465E88D" w14:textId="77777777" w:rsidR="006A1E19" w:rsidRPr="006A1E19" w:rsidRDefault="00263AA0" w:rsidP="006A1E19">
      <w:pPr>
        <w:pStyle w:val="Default"/>
        <w:tabs>
          <w:tab w:val="right" w:pos="2016"/>
          <w:tab w:val="left" w:pos="2610"/>
          <w:tab w:val="left" w:pos="7200"/>
        </w:tabs>
        <w:ind w:left="2610"/>
        <w:rPr>
          <w:rFonts w:asciiTheme="minorHAnsi" w:hAnsiTheme="minorHAnsi" w:cstheme="minorHAnsi"/>
          <w:i/>
          <w:iCs/>
          <w:color w:val="auto"/>
          <w:sz w:val="22"/>
          <w:szCs w:val="22"/>
          <w:shd w:val="clear" w:color="auto" w:fill="FFFFFF"/>
        </w:rPr>
      </w:pPr>
      <w:r w:rsidRPr="006A1E19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Abigail Richison, MD</w:t>
      </w:r>
      <w:r w:rsidRPr="006A1E1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6A1E19">
        <w:rPr>
          <w:rFonts w:asciiTheme="minorHAnsi" w:hAnsiTheme="minorHAnsi" w:cstheme="minorHAnsi"/>
          <w:i/>
          <w:iCs/>
          <w:color w:val="auto"/>
          <w:sz w:val="22"/>
          <w:szCs w:val="22"/>
          <w:shd w:val="clear" w:color="auto" w:fill="FFFFFF"/>
        </w:rPr>
        <w:t>Assistant Professor, Department of Psychiatry</w:t>
      </w:r>
      <w:r w:rsidR="006A1E19" w:rsidRPr="006A1E19">
        <w:rPr>
          <w:rFonts w:asciiTheme="minorHAnsi" w:hAnsiTheme="minorHAnsi" w:cstheme="minorHAnsi"/>
          <w:i/>
          <w:iCs/>
          <w:color w:val="auto"/>
          <w:sz w:val="22"/>
          <w:szCs w:val="22"/>
          <w:shd w:val="clear" w:color="auto" w:fill="FFFFFF"/>
        </w:rPr>
        <w:t xml:space="preserve">, </w:t>
      </w:r>
      <w:r w:rsidRPr="006A1E19">
        <w:rPr>
          <w:rFonts w:asciiTheme="minorHAnsi" w:hAnsiTheme="minorHAnsi" w:cstheme="minorHAnsi"/>
          <w:i/>
          <w:iCs/>
          <w:color w:val="auto"/>
          <w:sz w:val="22"/>
          <w:szCs w:val="22"/>
        </w:rPr>
        <w:t>Associate Program Director, Addiction Medicine Fellowship</w:t>
      </w:r>
      <w:r w:rsidRPr="006A1E19">
        <w:rPr>
          <w:rFonts w:asciiTheme="minorHAnsi" w:hAnsiTheme="minorHAnsi" w:cstheme="minorHAnsi"/>
          <w:i/>
          <w:iCs/>
          <w:color w:val="auto"/>
          <w:sz w:val="22"/>
          <w:szCs w:val="22"/>
        </w:rPr>
        <w:br/>
      </w:r>
      <w:r w:rsidRPr="006A1E19">
        <w:rPr>
          <w:rFonts w:asciiTheme="minorHAnsi" w:hAnsiTheme="minorHAnsi" w:cstheme="minorHAnsi"/>
          <w:i/>
          <w:iCs/>
          <w:color w:val="auto"/>
          <w:sz w:val="22"/>
          <w:szCs w:val="22"/>
          <w:shd w:val="clear" w:color="auto" w:fill="FFFFFF"/>
        </w:rPr>
        <w:t>University of Arkansas for Medical Sciences</w:t>
      </w:r>
    </w:p>
    <w:p w14:paraId="4974B97D" w14:textId="275D3EAF" w:rsidR="00BF3AD7" w:rsidRDefault="006A1E19" w:rsidP="006A1E19">
      <w:pPr>
        <w:pStyle w:val="Default"/>
        <w:tabs>
          <w:tab w:val="right" w:pos="2016"/>
          <w:tab w:val="left" w:pos="2610"/>
          <w:tab w:val="left" w:pos="7200"/>
        </w:tabs>
        <w:ind w:left="2610"/>
        <w:rPr>
          <w:rFonts w:asciiTheme="minorHAnsi" w:hAnsiTheme="minorHAnsi" w:cstheme="minorHAnsi"/>
          <w:i/>
          <w:iCs/>
          <w:color w:val="auto"/>
        </w:rPr>
      </w:pPr>
      <w:r w:rsidRPr="006A1E19">
        <w:rPr>
          <w:rFonts w:asciiTheme="minorHAnsi" w:hAnsiTheme="minorHAnsi" w:cstheme="minorHAnsi"/>
          <w:i/>
          <w:iCs/>
          <w:color w:val="auto"/>
          <w:sz w:val="22"/>
          <w:szCs w:val="22"/>
          <w:shd w:val="clear" w:color="auto" w:fill="FFFFFF"/>
        </w:rPr>
        <w:t>Little Rock, Arkansas</w:t>
      </w:r>
    </w:p>
    <w:p w14:paraId="6C5B4B69" w14:textId="77777777" w:rsidR="008552CC" w:rsidRPr="005F7E1A" w:rsidRDefault="008552CC" w:rsidP="005F7E1A">
      <w:pPr>
        <w:pStyle w:val="Default"/>
        <w:tabs>
          <w:tab w:val="right" w:pos="2016"/>
          <w:tab w:val="left" w:pos="2610"/>
          <w:tab w:val="left" w:pos="7200"/>
        </w:tabs>
        <w:ind w:left="2606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655B8BAF" w14:textId="46B8CB57" w:rsidR="00102570" w:rsidRDefault="0058096F" w:rsidP="004420A9">
      <w:pPr>
        <w:pStyle w:val="Default"/>
        <w:tabs>
          <w:tab w:val="right" w:pos="2016"/>
          <w:tab w:val="left" w:pos="2592"/>
          <w:tab w:val="left" w:pos="7200"/>
        </w:tabs>
        <w:spacing w:after="120"/>
        <w:rPr>
          <w:color w:val="auto"/>
        </w:rPr>
      </w:pPr>
      <w:r w:rsidRPr="00192943">
        <w:rPr>
          <w:color w:val="auto"/>
        </w:rPr>
        <w:tab/>
      </w:r>
      <w:r w:rsidR="006C004D">
        <w:rPr>
          <w:color w:val="auto"/>
        </w:rPr>
        <w:t xml:space="preserve">11:30 am </w:t>
      </w:r>
      <w:r w:rsidR="00102570">
        <w:rPr>
          <w:color w:val="auto"/>
        </w:rPr>
        <w:t>– 12:00 pm</w:t>
      </w:r>
      <w:r w:rsidR="00102570">
        <w:rPr>
          <w:color w:val="auto"/>
        </w:rPr>
        <w:tab/>
      </w:r>
      <w:r w:rsidR="00102570" w:rsidRPr="00102570">
        <w:rPr>
          <w:b/>
          <w:bCs/>
          <w:color w:val="2F5496" w:themeColor="accent1" w:themeShade="BF"/>
        </w:rPr>
        <w:t>Awards Program (if needed)</w:t>
      </w:r>
    </w:p>
    <w:p w14:paraId="66FA7013" w14:textId="1E2AA729" w:rsidR="0058096F" w:rsidRPr="00192943" w:rsidRDefault="00A73794" w:rsidP="004D72E5">
      <w:pPr>
        <w:pStyle w:val="Default"/>
        <w:tabs>
          <w:tab w:val="right" w:pos="2016"/>
          <w:tab w:val="left" w:pos="2592"/>
          <w:tab w:val="left" w:pos="7200"/>
        </w:tabs>
        <w:spacing w:after="120"/>
        <w:rPr>
          <w:color w:val="auto"/>
        </w:rPr>
      </w:pPr>
      <w:r w:rsidRPr="00192943">
        <w:rPr>
          <w:color w:val="auto"/>
        </w:rPr>
        <w:t>12:</w:t>
      </w:r>
      <w:r w:rsidR="00AD386B" w:rsidRPr="00192943">
        <w:rPr>
          <w:color w:val="auto"/>
        </w:rPr>
        <w:t>00</w:t>
      </w:r>
      <w:r w:rsidR="00B04A3A" w:rsidRPr="00192943">
        <w:rPr>
          <w:color w:val="auto"/>
        </w:rPr>
        <w:t xml:space="preserve"> pm </w:t>
      </w:r>
      <w:r w:rsidR="00FD0D09" w:rsidRPr="00192943">
        <w:rPr>
          <w:color w:val="auto"/>
        </w:rPr>
        <w:t xml:space="preserve">– </w:t>
      </w:r>
      <w:r w:rsidRPr="00192943">
        <w:rPr>
          <w:color w:val="auto"/>
        </w:rPr>
        <w:t>1</w:t>
      </w:r>
      <w:r w:rsidR="00AD386B" w:rsidRPr="00192943">
        <w:rPr>
          <w:color w:val="auto"/>
        </w:rPr>
        <w:t>2</w:t>
      </w:r>
      <w:r w:rsidRPr="00192943">
        <w:rPr>
          <w:color w:val="auto"/>
        </w:rPr>
        <w:t>:</w:t>
      </w:r>
      <w:r w:rsidR="00AD386B" w:rsidRPr="00192943">
        <w:rPr>
          <w:color w:val="auto"/>
        </w:rPr>
        <w:t>45</w:t>
      </w:r>
      <w:r w:rsidRPr="00192943">
        <w:rPr>
          <w:color w:val="auto"/>
        </w:rPr>
        <w:t xml:space="preserve"> pm</w:t>
      </w:r>
      <w:r w:rsidRPr="00192943">
        <w:rPr>
          <w:color w:val="auto"/>
        </w:rPr>
        <w:tab/>
      </w:r>
      <w:r w:rsidRPr="00192943">
        <w:rPr>
          <w:b/>
          <w:bCs/>
          <w:color w:val="2F5496" w:themeColor="accent1" w:themeShade="BF"/>
        </w:rPr>
        <w:t>Lunch &amp; Visit Exhibits</w:t>
      </w:r>
    </w:p>
    <w:p w14:paraId="7F5DA4B5" w14:textId="35D6749B" w:rsidR="00D24BF4" w:rsidRPr="00192943" w:rsidRDefault="0058096F" w:rsidP="00CD185A">
      <w:pPr>
        <w:pStyle w:val="Default"/>
        <w:tabs>
          <w:tab w:val="right" w:pos="2016"/>
          <w:tab w:val="left" w:pos="2592"/>
          <w:tab w:val="left" w:pos="7200"/>
        </w:tabs>
        <w:spacing w:line="360" w:lineRule="auto"/>
        <w:rPr>
          <w:b/>
          <w:bCs/>
          <w:color w:val="2F5496" w:themeColor="accent1" w:themeShade="BF"/>
        </w:rPr>
      </w:pPr>
      <w:r w:rsidRPr="00192943">
        <w:rPr>
          <w:color w:val="auto"/>
        </w:rPr>
        <w:tab/>
      </w:r>
      <w:r w:rsidR="00A73794" w:rsidRPr="00192943">
        <w:rPr>
          <w:color w:val="auto"/>
        </w:rPr>
        <w:t>1</w:t>
      </w:r>
      <w:r w:rsidR="00DF22DF" w:rsidRPr="00192943">
        <w:rPr>
          <w:color w:val="auto"/>
        </w:rPr>
        <w:t>2</w:t>
      </w:r>
      <w:r w:rsidR="00A73794" w:rsidRPr="00192943">
        <w:rPr>
          <w:color w:val="auto"/>
        </w:rPr>
        <w:t>:</w:t>
      </w:r>
      <w:r w:rsidR="00DF22DF" w:rsidRPr="00192943">
        <w:rPr>
          <w:color w:val="auto"/>
        </w:rPr>
        <w:t>45</w:t>
      </w:r>
      <w:r w:rsidR="00A73794" w:rsidRPr="00192943">
        <w:rPr>
          <w:color w:val="auto"/>
        </w:rPr>
        <w:t xml:space="preserve"> pm – </w:t>
      </w:r>
      <w:r w:rsidR="00DF22DF" w:rsidRPr="00192943">
        <w:rPr>
          <w:color w:val="auto"/>
        </w:rPr>
        <w:t>1</w:t>
      </w:r>
      <w:r w:rsidR="00A73794" w:rsidRPr="00192943">
        <w:rPr>
          <w:color w:val="auto"/>
        </w:rPr>
        <w:t>:</w:t>
      </w:r>
      <w:r w:rsidR="00DF22DF" w:rsidRPr="00192943">
        <w:rPr>
          <w:color w:val="auto"/>
        </w:rPr>
        <w:t>45</w:t>
      </w:r>
      <w:r w:rsidR="00A73794" w:rsidRPr="00192943">
        <w:rPr>
          <w:color w:val="auto"/>
        </w:rPr>
        <w:t xml:space="preserve"> pm</w:t>
      </w:r>
      <w:r w:rsidR="00A73794" w:rsidRPr="00192943">
        <w:rPr>
          <w:color w:val="auto"/>
        </w:rPr>
        <w:tab/>
      </w:r>
      <w:r w:rsidR="00FE1FFA" w:rsidRPr="00FE1FFA">
        <w:rPr>
          <w:b/>
          <w:bCs/>
          <w:i/>
          <w:iCs/>
          <w:color w:val="2F5496" w:themeColor="accent1" w:themeShade="BF"/>
        </w:rPr>
        <w:t>Medication Errors in an Electronic Age</w:t>
      </w:r>
      <w:r w:rsidR="00B154CD" w:rsidRPr="00FE1FFA">
        <w:rPr>
          <w:color w:val="auto"/>
        </w:rPr>
        <w:br/>
      </w:r>
      <w:r w:rsidRPr="00192943">
        <w:rPr>
          <w:color w:val="auto"/>
        </w:rPr>
        <w:tab/>
      </w:r>
      <w:r w:rsidR="00DF22DF" w:rsidRPr="00192943">
        <w:rPr>
          <w:color w:val="auto"/>
        </w:rPr>
        <w:t>1</w:t>
      </w:r>
      <w:r w:rsidR="00A73794" w:rsidRPr="00192943">
        <w:rPr>
          <w:color w:val="auto"/>
        </w:rPr>
        <w:t>:</w:t>
      </w:r>
      <w:r w:rsidR="00DF22DF" w:rsidRPr="00192943">
        <w:rPr>
          <w:color w:val="auto"/>
        </w:rPr>
        <w:t>45</w:t>
      </w:r>
      <w:r w:rsidR="00A73794" w:rsidRPr="00192943">
        <w:rPr>
          <w:color w:val="auto"/>
        </w:rPr>
        <w:t xml:space="preserve"> pm – </w:t>
      </w:r>
      <w:r w:rsidR="009E4A7F" w:rsidRPr="00192943">
        <w:rPr>
          <w:color w:val="auto"/>
        </w:rPr>
        <w:t>2:</w:t>
      </w:r>
      <w:r w:rsidR="000869A4" w:rsidRPr="00192943">
        <w:rPr>
          <w:color w:val="auto"/>
        </w:rPr>
        <w:t>15</w:t>
      </w:r>
      <w:r w:rsidR="00A73794" w:rsidRPr="00192943">
        <w:rPr>
          <w:color w:val="auto"/>
        </w:rPr>
        <w:t xml:space="preserve"> pm</w:t>
      </w:r>
      <w:r w:rsidR="00A73794" w:rsidRPr="00192943">
        <w:rPr>
          <w:color w:val="auto"/>
        </w:rPr>
        <w:tab/>
      </w:r>
      <w:r w:rsidR="00A73794" w:rsidRPr="00192943">
        <w:rPr>
          <w:b/>
          <w:bCs/>
          <w:color w:val="2F5496" w:themeColor="accent1" w:themeShade="BF"/>
        </w:rPr>
        <w:t>Break w</w:t>
      </w:r>
      <w:r w:rsidR="00396454" w:rsidRPr="00192943">
        <w:rPr>
          <w:b/>
          <w:bCs/>
          <w:color w:val="2F5496" w:themeColor="accent1" w:themeShade="BF"/>
        </w:rPr>
        <w:t xml:space="preserve">ith </w:t>
      </w:r>
      <w:r w:rsidR="00A73794" w:rsidRPr="00192943">
        <w:rPr>
          <w:b/>
          <w:bCs/>
          <w:color w:val="2F5496" w:themeColor="accent1" w:themeShade="BF"/>
        </w:rPr>
        <w:t>Exhibitors</w:t>
      </w:r>
    </w:p>
    <w:p w14:paraId="1C2A2644" w14:textId="7AB2290C" w:rsidR="00FA2E6E" w:rsidRPr="00061F1D" w:rsidRDefault="0058096F" w:rsidP="00693DB3">
      <w:pPr>
        <w:pStyle w:val="Default"/>
        <w:tabs>
          <w:tab w:val="right" w:pos="2016"/>
          <w:tab w:val="left" w:pos="2592"/>
          <w:tab w:val="left" w:pos="7200"/>
        </w:tabs>
        <w:spacing w:after="120"/>
        <w:ind w:left="2592" w:hanging="2592"/>
        <w:rPr>
          <w:b/>
          <w:bCs/>
          <w:i/>
          <w:iCs/>
          <w:color w:val="2F5496" w:themeColor="accent1" w:themeShade="BF"/>
        </w:rPr>
      </w:pPr>
      <w:r w:rsidRPr="00192943">
        <w:rPr>
          <w:color w:val="auto"/>
        </w:rPr>
        <w:tab/>
      </w:r>
      <w:r w:rsidR="009E4A7F" w:rsidRPr="00192943">
        <w:rPr>
          <w:color w:val="auto"/>
        </w:rPr>
        <w:t>2</w:t>
      </w:r>
      <w:r w:rsidR="00A73794" w:rsidRPr="00192943">
        <w:rPr>
          <w:color w:val="auto"/>
        </w:rPr>
        <w:t>:</w:t>
      </w:r>
      <w:r w:rsidR="000869A4" w:rsidRPr="00192943">
        <w:rPr>
          <w:color w:val="auto"/>
        </w:rPr>
        <w:t>15</w:t>
      </w:r>
      <w:r w:rsidR="00A73794" w:rsidRPr="00192943">
        <w:rPr>
          <w:color w:val="auto"/>
        </w:rPr>
        <w:t xml:space="preserve"> pm – </w:t>
      </w:r>
      <w:r w:rsidR="00776922" w:rsidRPr="00192943">
        <w:rPr>
          <w:color w:val="auto"/>
        </w:rPr>
        <w:t>3</w:t>
      </w:r>
      <w:r w:rsidR="00A73794" w:rsidRPr="00192943">
        <w:rPr>
          <w:color w:val="auto"/>
        </w:rPr>
        <w:t>:</w:t>
      </w:r>
      <w:r w:rsidR="00DF22DF" w:rsidRPr="00192943">
        <w:rPr>
          <w:color w:val="auto"/>
        </w:rPr>
        <w:t>0</w:t>
      </w:r>
      <w:r w:rsidR="00A73794" w:rsidRPr="00192943">
        <w:rPr>
          <w:color w:val="auto"/>
        </w:rPr>
        <w:t>0 pm</w:t>
      </w:r>
      <w:r w:rsidR="00A73794" w:rsidRPr="00192943">
        <w:rPr>
          <w:color w:val="auto"/>
        </w:rPr>
        <w:tab/>
      </w:r>
      <w:r w:rsidR="00C630C9" w:rsidRPr="00061F1D">
        <w:rPr>
          <w:b/>
          <w:bCs/>
          <w:color w:val="2F5496" w:themeColor="accent1" w:themeShade="BF"/>
        </w:rPr>
        <w:t>C</w:t>
      </w:r>
      <w:r w:rsidR="00FA2E6E" w:rsidRPr="00061F1D">
        <w:rPr>
          <w:b/>
          <w:bCs/>
          <w:i/>
          <w:iCs/>
          <w:color w:val="2F5496" w:themeColor="accent1" w:themeShade="BF"/>
        </w:rPr>
        <w:t>losing the Gap on Cancer Screenings</w:t>
      </w:r>
    </w:p>
    <w:p w14:paraId="5B5F1250" w14:textId="1E19C33B" w:rsidR="00B14D00" w:rsidRPr="00F46BD9" w:rsidRDefault="004453F2" w:rsidP="00B14D00">
      <w:pPr>
        <w:pStyle w:val="Default"/>
        <w:tabs>
          <w:tab w:val="right" w:pos="2016"/>
          <w:tab w:val="left" w:pos="2592"/>
          <w:tab w:val="left" w:pos="7200"/>
        </w:tabs>
        <w:ind w:left="2610"/>
        <w:rPr>
          <w:b/>
          <w:bCs/>
          <w:color w:val="auto"/>
          <w:sz w:val="22"/>
          <w:szCs w:val="22"/>
        </w:rPr>
      </w:pPr>
      <w:r w:rsidRPr="00F46BD9">
        <w:rPr>
          <w:b/>
          <w:bCs/>
          <w:color w:val="auto"/>
          <w:sz w:val="22"/>
          <w:szCs w:val="22"/>
        </w:rPr>
        <w:t>Iss</w:t>
      </w:r>
      <w:r w:rsidR="00B14D00" w:rsidRPr="00F46BD9">
        <w:rPr>
          <w:b/>
          <w:bCs/>
          <w:color w:val="auto"/>
          <w:sz w:val="22"/>
          <w:szCs w:val="22"/>
        </w:rPr>
        <w:t>am Makhoul, MD</w:t>
      </w:r>
    </w:p>
    <w:p w14:paraId="694E750E" w14:textId="6D98E6EB" w:rsidR="00B14D00" w:rsidRPr="00877189" w:rsidRDefault="00B14D00" w:rsidP="00B14D00">
      <w:pPr>
        <w:pStyle w:val="Default"/>
        <w:tabs>
          <w:tab w:val="right" w:pos="2016"/>
          <w:tab w:val="left" w:pos="2592"/>
          <w:tab w:val="left" w:pos="7200"/>
        </w:tabs>
        <w:ind w:left="2610"/>
        <w:rPr>
          <w:i/>
          <w:iCs/>
          <w:color w:val="auto"/>
          <w:sz w:val="22"/>
          <w:szCs w:val="22"/>
        </w:rPr>
      </w:pPr>
      <w:r w:rsidRPr="00877189">
        <w:rPr>
          <w:i/>
          <w:iCs/>
          <w:color w:val="auto"/>
          <w:sz w:val="22"/>
          <w:szCs w:val="22"/>
        </w:rPr>
        <w:t>Medical Director, Clinical Research</w:t>
      </w:r>
      <w:r w:rsidRPr="00877189">
        <w:rPr>
          <w:b/>
          <w:bCs/>
          <w:i/>
          <w:iCs/>
          <w:color w:val="auto"/>
          <w:sz w:val="22"/>
          <w:szCs w:val="22"/>
        </w:rPr>
        <w:br/>
      </w:r>
      <w:r w:rsidR="00192943" w:rsidRPr="00877189">
        <w:rPr>
          <w:i/>
          <w:iCs/>
          <w:color w:val="auto"/>
          <w:sz w:val="22"/>
          <w:szCs w:val="22"/>
        </w:rPr>
        <w:t>Central Arkansas Radiation Therapy Institute</w:t>
      </w:r>
      <w:r w:rsidRPr="00877189">
        <w:rPr>
          <w:i/>
          <w:iCs/>
          <w:color w:val="auto"/>
          <w:sz w:val="22"/>
          <w:szCs w:val="22"/>
        </w:rPr>
        <w:br/>
        <w:t>Little Rock, Arkansas</w:t>
      </w:r>
    </w:p>
    <w:p w14:paraId="1942E991" w14:textId="77777777" w:rsidR="00AE3C69" w:rsidRDefault="00AE3C69" w:rsidP="00126E2A">
      <w:pPr>
        <w:pStyle w:val="Default"/>
        <w:tabs>
          <w:tab w:val="right" w:pos="2016"/>
          <w:tab w:val="left" w:pos="2592"/>
          <w:tab w:val="left" w:pos="7200"/>
        </w:tabs>
        <w:ind w:left="2606"/>
        <w:rPr>
          <w:i/>
          <w:iCs/>
          <w:color w:val="auto"/>
          <w:sz w:val="22"/>
          <w:szCs w:val="22"/>
        </w:rPr>
      </w:pPr>
    </w:p>
    <w:p w14:paraId="5B822D7D" w14:textId="556BC5F1" w:rsidR="00272292" w:rsidRPr="00F46BD9" w:rsidRDefault="00272292" w:rsidP="00126E2A">
      <w:pPr>
        <w:pStyle w:val="Default"/>
        <w:tabs>
          <w:tab w:val="right" w:pos="2016"/>
          <w:tab w:val="left" w:pos="2592"/>
          <w:tab w:val="left" w:pos="7200"/>
        </w:tabs>
        <w:ind w:left="2606"/>
        <w:rPr>
          <w:b/>
          <w:bCs/>
          <w:color w:val="auto"/>
          <w:sz w:val="22"/>
          <w:szCs w:val="22"/>
        </w:rPr>
      </w:pPr>
      <w:r w:rsidRPr="00F46BD9">
        <w:rPr>
          <w:b/>
          <w:bCs/>
          <w:color w:val="auto"/>
          <w:sz w:val="22"/>
          <w:szCs w:val="22"/>
        </w:rPr>
        <w:t xml:space="preserve">Konstantinos </w:t>
      </w:r>
      <w:proofErr w:type="spellStart"/>
      <w:r w:rsidRPr="00F46BD9">
        <w:rPr>
          <w:b/>
          <w:bCs/>
          <w:color w:val="auto"/>
          <w:sz w:val="22"/>
          <w:szCs w:val="22"/>
        </w:rPr>
        <w:t>Arnaoutakis</w:t>
      </w:r>
      <w:proofErr w:type="spellEnd"/>
      <w:r w:rsidRPr="00F46BD9">
        <w:rPr>
          <w:b/>
          <w:bCs/>
          <w:color w:val="auto"/>
          <w:sz w:val="22"/>
          <w:szCs w:val="22"/>
        </w:rPr>
        <w:t>, MD</w:t>
      </w:r>
    </w:p>
    <w:p w14:paraId="2E9087C5" w14:textId="77777777" w:rsidR="0089575F" w:rsidRDefault="000279B8" w:rsidP="00126E2A">
      <w:pPr>
        <w:pStyle w:val="Default"/>
        <w:tabs>
          <w:tab w:val="right" w:pos="2016"/>
          <w:tab w:val="left" w:pos="2592"/>
          <w:tab w:val="left" w:pos="7200"/>
        </w:tabs>
        <w:ind w:left="2606"/>
        <w:rPr>
          <w:i/>
          <w:iCs/>
          <w:color w:val="auto"/>
          <w:sz w:val="22"/>
          <w:szCs w:val="22"/>
        </w:rPr>
      </w:pPr>
      <w:r w:rsidRPr="009944A7">
        <w:rPr>
          <w:i/>
          <w:iCs/>
          <w:color w:val="auto"/>
          <w:sz w:val="22"/>
          <w:szCs w:val="22"/>
        </w:rPr>
        <w:t>Associate Pro</w:t>
      </w:r>
      <w:r w:rsidR="00576F3E" w:rsidRPr="009944A7">
        <w:rPr>
          <w:i/>
          <w:iCs/>
          <w:color w:val="auto"/>
          <w:sz w:val="22"/>
          <w:szCs w:val="22"/>
        </w:rPr>
        <w:t xml:space="preserve">fessor, Department of Internal Medicine, Division of Hematology </w:t>
      </w:r>
    </w:p>
    <w:p w14:paraId="5735D134" w14:textId="2BC13810" w:rsidR="00653D95" w:rsidRPr="009944A7" w:rsidRDefault="00576F3E" w:rsidP="00126E2A">
      <w:pPr>
        <w:pStyle w:val="Default"/>
        <w:tabs>
          <w:tab w:val="right" w:pos="2016"/>
          <w:tab w:val="left" w:pos="2592"/>
          <w:tab w:val="left" w:pos="7200"/>
        </w:tabs>
        <w:ind w:left="2606"/>
        <w:rPr>
          <w:i/>
          <w:iCs/>
          <w:color w:val="auto"/>
          <w:sz w:val="22"/>
          <w:szCs w:val="22"/>
        </w:rPr>
      </w:pPr>
      <w:r w:rsidRPr="009944A7">
        <w:rPr>
          <w:i/>
          <w:iCs/>
          <w:color w:val="auto"/>
          <w:sz w:val="22"/>
          <w:szCs w:val="22"/>
        </w:rPr>
        <w:t>and Oncology</w:t>
      </w:r>
    </w:p>
    <w:p w14:paraId="30B7A1F5" w14:textId="335E6E10" w:rsidR="00324410" w:rsidRPr="009944A7" w:rsidRDefault="00324410" w:rsidP="00126E2A">
      <w:pPr>
        <w:pStyle w:val="Default"/>
        <w:tabs>
          <w:tab w:val="right" w:pos="2016"/>
          <w:tab w:val="left" w:pos="2592"/>
          <w:tab w:val="left" w:pos="7200"/>
        </w:tabs>
        <w:ind w:left="2606"/>
        <w:rPr>
          <w:i/>
          <w:iCs/>
          <w:color w:val="auto"/>
          <w:spacing w:val="-4"/>
          <w:sz w:val="22"/>
          <w:szCs w:val="22"/>
        </w:rPr>
      </w:pPr>
      <w:r w:rsidRPr="009944A7">
        <w:rPr>
          <w:i/>
          <w:iCs/>
          <w:color w:val="auto"/>
          <w:spacing w:val="-4"/>
          <w:sz w:val="22"/>
          <w:szCs w:val="22"/>
        </w:rPr>
        <w:t>Winthrop P. Rockefeller Cancer Institute, University of Arkansas for Medical Sciences</w:t>
      </w:r>
    </w:p>
    <w:p w14:paraId="60055A53" w14:textId="572E7166" w:rsidR="00272292" w:rsidRDefault="0089575F" w:rsidP="00126E2A">
      <w:pPr>
        <w:pStyle w:val="Default"/>
        <w:tabs>
          <w:tab w:val="right" w:pos="2016"/>
          <w:tab w:val="left" w:pos="2592"/>
          <w:tab w:val="left" w:pos="7200"/>
        </w:tabs>
        <w:ind w:left="2606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Little Rock, Arkansas</w:t>
      </w:r>
    </w:p>
    <w:p w14:paraId="5F15BD11" w14:textId="77777777" w:rsidR="00272292" w:rsidRPr="00126E2A" w:rsidRDefault="00272292" w:rsidP="00126E2A">
      <w:pPr>
        <w:pStyle w:val="Default"/>
        <w:tabs>
          <w:tab w:val="right" w:pos="2016"/>
          <w:tab w:val="left" w:pos="2592"/>
          <w:tab w:val="left" w:pos="7200"/>
        </w:tabs>
        <w:ind w:left="2606"/>
        <w:rPr>
          <w:i/>
          <w:iCs/>
          <w:color w:val="auto"/>
          <w:sz w:val="22"/>
          <w:szCs w:val="22"/>
        </w:rPr>
      </w:pPr>
    </w:p>
    <w:p w14:paraId="2E98B8F2" w14:textId="77777777" w:rsidR="0040180D" w:rsidRPr="00331DC2" w:rsidRDefault="00776922" w:rsidP="002804F5">
      <w:pPr>
        <w:pStyle w:val="Default"/>
        <w:tabs>
          <w:tab w:val="right" w:pos="2016"/>
          <w:tab w:val="left" w:pos="2592"/>
          <w:tab w:val="left" w:pos="7200"/>
        </w:tabs>
        <w:rPr>
          <w:b/>
          <w:bCs/>
          <w:i/>
          <w:iCs/>
          <w:color w:val="2F5496" w:themeColor="accent1" w:themeShade="BF"/>
        </w:rPr>
      </w:pPr>
      <w:r w:rsidRPr="00192943">
        <w:rPr>
          <w:b/>
          <w:bCs/>
          <w:color w:val="auto"/>
        </w:rPr>
        <w:tab/>
      </w:r>
      <w:r w:rsidRPr="00192943">
        <w:rPr>
          <w:color w:val="auto"/>
        </w:rPr>
        <w:t>3:00 pm – 4:00 pm</w:t>
      </w:r>
      <w:r w:rsidRPr="00192943">
        <w:rPr>
          <w:color w:val="auto"/>
        </w:rPr>
        <w:tab/>
      </w:r>
      <w:r w:rsidR="000869A4" w:rsidRPr="00331DC2">
        <w:rPr>
          <w:b/>
          <w:bCs/>
          <w:i/>
          <w:iCs/>
          <w:color w:val="2F5496" w:themeColor="accent1" w:themeShade="BF"/>
        </w:rPr>
        <w:t>Cybersecurity</w:t>
      </w:r>
      <w:r w:rsidR="0040180D" w:rsidRPr="00331DC2">
        <w:rPr>
          <w:b/>
          <w:bCs/>
          <w:i/>
          <w:iCs/>
          <w:color w:val="2F5496" w:themeColor="accent1" w:themeShade="BF"/>
        </w:rPr>
        <w:t xml:space="preserve"> Awareness</w:t>
      </w:r>
    </w:p>
    <w:p w14:paraId="6C2405F6" w14:textId="20B72F27" w:rsidR="002804F5" w:rsidRPr="00F46BD9" w:rsidRDefault="00774AB1" w:rsidP="002804F5">
      <w:pPr>
        <w:pStyle w:val="Default"/>
        <w:tabs>
          <w:tab w:val="right" w:pos="2016"/>
          <w:tab w:val="left" w:pos="2592"/>
          <w:tab w:val="left" w:pos="7200"/>
        </w:tabs>
        <w:rPr>
          <w:b/>
          <w:bCs/>
          <w:color w:val="auto"/>
          <w:sz w:val="22"/>
          <w:szCs w:val="22"/>
        </w:rPr>
      </w:pPr>
      <w:r w:rsidRPr="00F46BD9">
        <w:rPr>
          <w:b/>
          <w:bCs/>
          <w:color w:val="auto"/>
        </w:rPr>
        <w:tab/>
      </w:r>
      <w:r w:rsidRPr="00F46BD9">
        <w:rPr>
          <w:b/>
          <w:bCs/>
          <w:color w:val="auto"/>
        </w:rPr>
        <w:tab/>
      </w:r>
      <w:r w:rsidR="002804F5" w:rsidRPr="00F46BD9">
        <w:rPr>
          <w:b/>
          <w:bCs/>
          <w:color w:val="auto"/>
          <w:sz w:val="22"/>
          <w:szCs w:val="22"/>
        </w:rPr>
        <w:t>Rana McSpadden, FACMPE, CPC</w:t>
      </w:r>
    </w:p>
    <w:p w14:paraId="1314C401" w14:textId="0AAEC1F8" w:rsidR="008D6E52" w:rsidRDefault="002804F5" w:rsidP="002966A5">
      <w:pPr>
        <w:pStyle w:val="Default"/>
        <w:tabs>
          <w:tab w:val="right" w:pos="2016"/>
          <w:tab w:val="left" w:pos="2592"/>
          <w:tab w:val="left" w:pos="7200"/>
        </w:tabs>
        <w:ind w:left="2592"/>
        <w:rPr>
          <w:i/>
          <w:iCs/>
          <w:color w:val="auto"/>
          <w:sz w:val="22"/>
          <w:szCs w:val="22"/>
        </w:rPr>
      </w:pPr>
      <w:r w:rsidRPr="00877189">
        <w:rPr>
          <w:i/>
          <w:iCs/>
          <w:color w:val="auto"/>
          <w:sz w:val="22"/>
          <w:szCs w:val="22"/>
        </w:rPr>
        <w:t>Medical Practice Consultant</w:t>
      </w:r>
      <w:r w:rsidRPr="00877189">
        <w:rPr>
          <w:i/>
          <w:iCs/>
          <w:color w:val="auto"/>
          <w:sz w:val="22"/>
          <w:szCs w:val="22"/>
        </w:rPr>
        <w:br/>
      </w:r>
      <w:r w:rsidR="001554B1" w:rsidRPr="00877189">
        <w:rPr>
          <w:i/>
          <w:iCs/>
          <w:color w:val="auto"/>
          <w:sz w:val="22"/>
          <w:szCs w:val="22"/>
        </w:rPr>
        <w:t>State Volunteer Mutual Insurance Company</w:t>
      </w:r>
      <w:r w:rsidR="001554B1" w:rsidRPr="00877189">
        <w:rPr>
          <w:i/>
          <w:iCs/>
          <w:color w:val="auto"/>
          <w:sz w:val="22"/>
          <w:szCs w:val="22"/>
        </w:rPr>
        <w:br/>
        <w:t>Brentwood, Tennessee</w:t>
      </w:r>
    </w:p>
    <w:p w14:paraId="154862F3" w14:textId="77777777" w:rsidR="00653D95" w:rsidRDefault="00653D95" w:rsidP="002966A5">
      <w:pPr>
        <w:pStyle w:val="Default"/>
        <w:tabs>
          <w:tab w:val="right" w:pos="2016"/>
          <w:tab w:val="left" w:pos="2592"/>
          <w:tab w:val="left" w:pos="7200"/>
        </w:tabs>
        <w:ind w:left="2592"/>
        <w:rPr>
          <w:i/>
          <w:iCs/>
          <w:color w:val="auto"/>
          <w:sz w:val="22"/>
          <w:szCs w:val="22"/>
        </w:rPr>
      </w:pPr>
    </w:p>
    <w:p w14:paraId="3EDC6C45" w14:textId="77777777" w:rsidR="00653D95" w:rsidRDefault="00653D95" w:rsidP="0089575F">
      <w:pPr>
        <w:pStyle w:val="Default"/>
        <w:tabs>
          <w:tab w:val="right" w:pos="2016"/>
          <w:tab w:val="left" w:pos="2592"/>
          <w:tab w:val="left" w:pos="7200"/>
        </w:tabs>
        <w:rPr>
          <w:i/>
          <w:iCs/>
          <w:color w:val="auto"/>
          <w:sz w:val="22"/>
          <w:szCs w:val="22"/>
        </w:rPr>
      </w:pPr>
    </w:p>
    <w:sectPr w:rsidR="00653D95" w:rsidSect="00F06B2B">
      <w:pgSz w:w="12240" w:h="15840"/>
      <w:pgMar w:top="288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94"/>
    <w:rsid w:val="00001796"/>
    <w:rsid w:val="000079F0"/>
    <w:rsid w:val="00011C39"/>
    <w:rsid w:val="00011D5D"/>
    <w:rsid w:val="000279B8"/>
    <w:rsid w:val="00052728"/>
    <w:rsid w:val="000602E1"/>
    <w:rsid w:val="00061F1D"/>
    <w:rsid w:val="000622ED"/>
    <w:rsid w:val="000845E8"/>
    <w:rsid w:val="000869A4"/>
    <w:rsid w:val="000B201B"/>
    <w:rsid w:val="000E0FF1"/>
    <w:rsid w:val="00102570"/>
    <w:rsid w:val="00126E2A"/>
    <w:rsid w:val="00127C55"/>
    <w:rsid w:val="0013434C"/>
    <w:rsid w:val="00143AEA"/>
    <w:rsid w:val="001554B1"/>
    <w:rsid w:val="00166683"/>
    <w:rsid w:val="001916C5"/>
    <w:rsid w:val="00192943"/>
    <w:rsid w:val="001F1111"/>
    <w:rsid w:val="001F48F3"/>
    <w:rsid w:val="00202DD8"/>
    <w:rsid w:val="002042A8"/>
    <w:rsid w:val="00204B28"/>
    <w:rsid w:val="002109E7"/>
    <w:rsid w:val="0021227F"/>
    <w:rsid w:val="00225FE3"/>
    <w:rsid w:val="00241AD3"/>
    <w:rsid w:val="00243044"/>
    <w:rsid w:val="00263AA0"/>
    <w:rsid w:val="00272292"/>
    <w:rsid w:val="002804F5"/>
    <w:rsid w:val="00284B8D"/>
    <w:rsid w:val="0028622C"/>
    <w:rsid w:val="002966A5"/>
    <w:rsid w:val="002C6B29"/>
    <w:rsid w:val="002F7B11"/>
    <w:rsid w:val="00324410"/>
    <w:rsid w:val="0033073A"/>
    <w:rsid w:val="00331DC2"/>
    <w:rsid w:val="00333415"/>
    <w:rsid w:val="00385B35"/>
    <w:rsid w:val="00395B73"/>
    <w:rsid w:val="00396454"/>
    <w:rsid w:val="00397BF4"/>
    <w:rsid w:val="003C480C"/>
    <w:rsid w:val="003D3646"/>
    <w:rsid w:val="003E0717"/>
    <w:rsid w:val="003E1AE8"/>
    <w:rsid w:val="003F5C23"/>
    <w:rsid w:val="0040180D"/>
    <w:rsid w:val="00406886"/>
    <w:rsid w:val="004420A9"/>
    <w:rsid w:val="004453F2"/>
    <w:rsid w:val="004727D7"/>
    <w:rsid w:val="00494916"/>
    <w:rsid w:val="004A0B87"/>
    <w:rsid w:val="004A4882"/>
    <w:rsid w:val="004D09FF"/>
    <w:rsid w:val="004D72E5"/>
    <w:rsid w:val="004F3522"/>
    <w:rsid w:val="004F4B79"/>
    <w:rsid w:val="00501BB5"/>
    <w:rsid w:val="00511CCD"/>
    <w:rsid w:val="005212C2"/>
    <w:rsid w:val="00521421"/>
    <w:rsid w:val="00535D43"/>
    <w:rsid w:val="00542C15"/>
    <w:rsid w:val="00543B98"/>
    <w:rsid w:val="00544506"/>
    <w:rsid w:val="005509AE"/>
    <w:rsid w:val="00576F3E"/>
    <w:rsid w:val="0058096F"/>
    <w:rsid w:val="00593C2D"/>
    <w:rsid w:val="005C40E2"/>
    <w:rsid w:val="005F70A1"/>
    <w:rsid w:val="005F7E1A"/>
    <w:rsid w:val="00627BF0"/>
    <w:rsid w:val="00635037"/>
    <w:rsid w:val="00653D95"/>
    <w:rsid w:val="006637ED"/>
    <w:rsid w:val="00674B30"/>
    <w:rsid w:val="00693DB3"/>
    <w:rsid w:val="00694094"/>
    <w:rsid w:val="006A1E19"/>
    <w:rsid w:val="006C004D"/>
    <w:rsid w:val="006C0BBC"/>
    <w:rsid w:val="006C51F0"/>
    <w:rsid w:val="006D6985"/>
    <w:rsid w:val="00715176"/>
    <w:rsid w:val="00735CC9"/>
    <w:rsid w:val="00766666"/>
    <w:rsid w:val="007679E4"/>
    <w:rsid w:val="00770246"/>
    <w:rsid w:val="00774AB1"/>
    <w:rsid w:val="00776922"/>
    <w:rsid w:val="00787B0C"/>
    <w:rsid w:val="007A4C78"/>
    <w:rsid w:val="007B19B0"/>
    <w:rsid w:val="007B5AD2"/>
    <w:rsid w:val="007C0EAC"/>
    <w:rsid w:val="007D5A41"/>
    <w:rsid w:val="007E405C"/>
    <w:rsid w:val="007F259C"/>
    <w:rsid w:val="007F2CB8"/>
    <w:rsid w:val="007F7B33"/>
    <w:rsid w:val="008151DC"/>
    <w:rsid w:val="008177FA"/>
    <w:rsid w:val="00833356"/>
    <w:rsid w:val="008471FB"/>
    <w:rsid w:val="008552CC"/>
    <w:rsid w:val="00877189"/>
    <w:rsid w:val="008820B0"/>
    <w:rsid w:val="00884411"/>
    <w:rsid w:val="00886DE9"/>
    <w:rsid w:val="0089575F"/>
    <w:rsid w:val="008A2B50"/>
    <w:rsid w:val="008D3411"/>
    <w:rsid w:val="008D6E52"/>
    <w:rsid w:val="008E171B"/>
    <w:rsid w:val="008F60FE"/>
    <w:rsid w:val="00943D54"/>
    <w:rsid w:val="00946D93"/>
    <w:rsid w:val="00955E2D"/>
    <w:rsid w:val="009835BF"/>
    <w:rsid w:val="00984A1A"/>
    <w:rsid w:val="009944A7"/>
    <w:rsid w:val="00997C9D"/>
    <w:rsid w:val="009C3868"/>
    <w:rsid w:val="009D79A7"/>
    <w:rsid w:val="009E4A7F"/>
    <w:rsid w:val="009E66A4"/>
    <w:rsid w:val="009F73E2"/>
    <w:rsid w:val="00A01D32"/>
    <w:rsid w:val="00A0551E"/>
    <w:rsid w:val="00A25DFB"/>
    <w:rsid w:val="00A57AAB"/>
    <w:rsid w:val="00A61B01"/>
    <w:rsid w:val="00A73794"/>
    <w:rsid w:val="00AA1EB7"/>
    <w:rsid w:val="00AD386B"/>
    <w:rsid w:val="00AE3C69"/>
    <w:rsid w:val="00B04A3A"/>
    <w:rsid w:val="00B07FA1"/>
    <w:rsid w:val="00B131E3"/>
    <w:rsid w:val="00B14D00"/>
    <w:rsid w:val="00B154CD"/>
    <w:rsid w:val="00B3297F"/>
    <w:rsid w:val="00B4286A"/>
    <w:rsid w:val="00B460DA"/>
    <w:rsid w:val="00B6571A"/>
    <w:rsid w:val="00B6794F"/>
    <w:rsid w:val="00B67BD9"/>
    <w:rsid w:val="00B70793"/>
    <w:rsid w:val="00B82B4C"/>
    <w:rsid w:val="00B92092"/>
    <w:rsid w:val="00B921E1"/>
    <w:rsid w:val="00BE1684"/>
    <w:rsid w:val="00BF3AD7"/>
    <w:rsid w:val="00BF788F"/>
    <w:rsid w:val="00C01D45"/>
    <w:rsid w:val="00C3453C"/>
    <w:rsid w:val="00C47A5D"/>
    <w:rsid w:val="00C630C9"/>
    <w:rsid w:val="00C95ABF"/>
    <w:rsid w:val="00CA0C8A"/>
    <w:rsid w:val="00CB2BE5"/>
    <w:rsid w:val="00CD185A"/>
    <w:rsid w:val="00D24BF4"/>
    <w:rsid w:val="00D26AF4"/>
    <w:rsid w:val="00D35BB1"/>
    <w:rsid w:val="00D96A5F"/>
    <w:rsid w:val="00DB416D"/>
    <w:rsid w:val="00DD0C25"/>
    <w:rsid w:val="00DF0DD5"/>
    <w:rsid w:val="00DF22DF"/>
    <w:rsid w:val="00DF58B0"/>
    <w:rsid w:val="00E2155D"/>
    <w:rsid w:val="00E2470F"/>
    <w:rsid w:val="00E43600"/>
    <w:rsid w:val="00E44BCC"/>
    <w:rsid w:val="00E506F8"/>
    <w:rsid w:val="00E52183"/>
    <w:rsid w:val="00E62E05"/>
    <w:rsid w:val="00E67109"/>
    <w:rsid w:val="00E82011"/>
    <w:rsid w:val="00E869A3"/>
    <w:rsid w:val="00EA46EE"/>
    <w:rsid w:val="00EA61A5"/>
    <w:rsid w:val="00EA64CB"/>
    <w:rsid w:val="00EB687F"/>
    <w:rsid w:val="00EE3AA2"/>
    <w:rsid w:val="00EE5553"/>
    <w:rsid w:val="00EF6596"/>
    <w:rsid w:val="00F00DE8"/>
    <w:rsid w:val="00F06B2B"/>
    <w:rsid w:val="00F07883"/>
    <w:rsid w:val="00F22F39"/>
    <w:rsid w:val="00F35CD8"/>
    <w:rsid w:val="00F46BD9"/>
    <w:rsid w:val="00F50FD0"/>
    <w:rsid w:val="00F63276"/>
    <w:rsid w:val="00F773D9"/>
    <w:rsid w:val="00FA2E6E"/>
    <w:rsid w:val="00FB5CBB"/>
    <w:rsid w:val="00FD0D09"/>
    <w:rsid w:val="00FD636A"/>
    <w:rsid w:val="00FE1FFA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DA562"/>
  <w15:chartTrackingRefBased/>
  <w15:docId w15:val="{C960D6D4-4DB8-4BA6-8F97-70C602C0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FE3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37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Hawkins</dc:creator>
  <cp:keywords/>
  <dc:description/>
  <cp:lastModifiedBy>Laura Hawkins</cp:lastModifiedBy>
  <cp:revision>144</cp:revision>
  <cp:lastPrinted>2024-04-11T20:51:00Z</cp:lastPrinted>
  <dcterms:created xsi:type="dcterms:W3CDTF">2024-03-19T16:31:00Z</dcterms:created>
  <dcterms:modified xsi:type="dcterms:W3CDTF">2024-04-22T19:12:00Z</dcterms:modified>
</cp:coreProperties>
</file>